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dec="http://schemas.microsoft.com/office/drawing/2017/decorative" xmlns:a14="http://schemas.microsoft.com/office/drawing/2010/main" mc:Ignorable="w14 w15 w16se w16cid w16 w16cex w16sdtdh wp14">
  <w:body>
    <w:p w:rsidRPr="009F28EC" w:rsidR="00C02F7E" w:rsidP="425F41A1" w:rsidRDefault="00DD4E28" w14:paraId="303B1C44" w14:textId="7DC1D0DE">
      <w:pPr>
        <w:pStyle w:val="Heading1"/>
        <w:spacing w:before="100" w:beforeAutospacing="on"/>
        <w:jc w:val="center"/>
        <w:rPr>
          <w:rFonts w:ascii="Verdana" w:hAnsi="Verdana" w:eastAsia="Verdana" w:cs="Calibri" w:cstheme="minorAscii"/>
          <w:b w:val="1"/>
          <w:bCs w:val="1"/>
          <w:color w:val="000000" w:themeColor="text1" w:themeTint="FF" w:themeShade="FF"/>
          <w:sz w:val="36"/>
          <w:szCs w:val="36"/>
          <w:lang w:val="en-US" w:eastAsia="en-GB"/>
        </w:rPr>
      </w:pPr>
      <w:r w:rsidRPr="425F41A1" w:rsidR="356A9A49">
        <w:rPr>
          <w:rFonts w:ascii="Verdana" w:hAnsi="Verdana" w:eastAsia="Verdana" w:cs="Calibri" w:cstheme="minorAscii"/>
          <w:b w:val="1"/>
          <w:bCs w:val="1"/>
          <w:color w:val="000000" w:themeColor="text1" w:themeTint="FF" w:themeShade="FF"/>
          <w:sz w:val="36"/>
          <w:szCs w:val="36"/>
          <w:lang w:val="en-US" w:eastAsia="en-GB"/>
        </w:rPr>
        <w:t xml:space="preserve">Scottish </w:t>
      </w:r>
      <w:r w:rsidRPr="425F41A1" w:rsidR="00DD4E28">
        <w:rPr>
          <w:rFonts w:ascii="Verdana" w:hAnsi="Verdana" w:eastAsia="Verdana" w:cs="Calibri" w:cstheme="minorAscii"/>
          <w:b w:val="1"/>
          <w:bCs w:val="1"/>
          <w:color w:val="000000" w:themeColor="text1" w:themeTint="FF" w:themeShade="FF"/>
          <w:sz w:val="36"/>
          <w:szCs w:val="36"/>
          <w:lang w:val="en-US" w:eastAsia="en-GB"/>
        </w:rPr>
        <w:t>Hip Hop Bursary</w:t>
      </w:r>
    </w:p>
    <w:p w:rsidRPr="009F28EC" w:rsidR="00C02F7E" w:rsidP="00C02F7E" w:rsidRDefault="00C02F7E" w14:paraId="25F35757" w14:textId="77777777">
      <w:pPr>
        <w:rPr>
          <w:rFonts w:ascii="Verdana" w:hAnsi="Verdana" w:cstheme="minorHAnsi"/>
          <w:b/>
          <w:bCs/>
          <w:lang w:val="en-US" w:eastAsia="en-GB"/>
        </w:rPr>
      </w:pPr>
    </w:p>
    <w:p w:rsidRPr="009F28EC" w:rsidR="002A58A8" w:rsidP="001C294D" w:rsidRDefault="00C02F7E" w14:paraId="00ECA0A5" w14:textId="45460391">
      <w:pPr>
        <w:pStyle w:val="Heading2"/>
        <w:jc w:val="center"/>
        <w:rPr>
          <w:rFonts w:ascii="Verdana" w:hAnsi="Verdana" w:cstheme="minorHAnsi"/>
          <w:b/>
          <w:bCs/>
          <w:lang w:val="en-US" w:eastAsia="en-GB"/>
        </w:rPr>
      </w:pPr>
      <w:r w:rsidRPr="009F28EC">
        <w:rPr>
          <w:rFonts w:ascii="Verdana" w:hAnsi="Verdana" w:cstheme="minorHAnsi"/>
          <w:b/>
          <w:bCs/>
          <w:color w:val="000000" w:themeColor="text1"/>
          <w:sz w:val="32"/>
          <w:szCs w:val="32"/>
          <w:lang w:val="en-US" w:eastAsia="en-GB"/>
        </w:rPr>
        <w:t>Guidelines for Applicants</w:t>
      </w:r>
    </w:p>
    <w:p w:rsidRPr="009F28EC" w:rsidR="005C1D8B" w:rsidP="005C1D8B" w:rsidRDefault="005C1D8B" w14:paraId="76686E6C" w14:textId="54629A16">
      <w:pPr>
        <w:pStyle w:val="Default"/>
      </w:pPr>
    </w:p>
    <w:p w:rsidRPr="009F28EC" w:rsidR="00DD4E28" w:rsidP="005C1D8B" w:rsidRDefault="00DD4E28" w14:paraId="651ABAAD" w14:textId="0953D78E">
      <w:pPr>
        <w:rPr>
          <w:rFonts w:ascii="Verdana" w:hAnsi="Verdana" w:cs="Arial"/>
          <w:sz w:val="24"/>
          <w:szCs w:val="24"/>
        </w:rPr>
      </w:pPr>
      <w:r w:rsidRPr="425F41A1" w:rsidR="4DDDA328">
        <w:rPr>
          <w:rFonts w:ascii="Verdana" w:hAnsi="Verdana" w:cs="Arial"/>
          <w:sz w:val="24"/>
          <w:szCs w:val="24"/>
        </w:rPr>
        <w:t>Please ensure you have read these guidelines before applying.</w:t>
      </w:r>
    </w:p>
    <w:p w:rsidRPr="009F28EC" w:rsidR="00BA1ECD" w:rsidP="4671113B" w:rsidRDefault="005C1D8B" w14:paraId="5272BBA2" w14:textId="60C4ACF6">
      <w:pPr>
        <w:rPr>
          <w:rFonts w:ascii="Verdana" w:hAnsi="Verdana" w:cs="Calibri" w:cstheme="minorAscii"/>
          <w:sz w:val="24"/>
          <w:szCs w:val="24"/>
        </w:rPr>
      </w:pPr>
      <w:r w:rsidRPr="425F41A1" w:rsidR="005C1D8B">
        <w:rPr>
          <w:rFonts w:ascii="Verdana" w:hAnsi="Verdana" w:cs="Calibri" w:cstheme="minorAscii"/>
          <w:sz w:val="24"/>
          <w:szCs w:val="24"/>
        </w:rPr>
        <w:t>For the purposes of this fund</w:t>
      </w:r>
      <w:r w:rsidRPr="425F41A1" w:rsidR="00AB7DD6">
        <w:rPr>
          <w:rFonts w:ascii="Verdana" w:hAnsi="Verdana" w:cs="Calibri" w:cstheme="minorAscii"/>
          <w:sz w:val="24"/>
          <w:szCs w:val="24"/>
        </w:rPr>
        <w:t>,</w:t>
      </w:r>
      <w:r w:rsidRPr="425F41A1" w:rsidR="005C1D8B">
        <w:rPr>
          <w:rFonts w:ascii="Verdana" w:hAnsi="Verdana" w:cs="Calibri" w:cstheme="minorAscii"/>
          <w:sz w:val="24"/>
          <w:szCs w:val="24"/>
        </w:rPr>
        <w:t xml:space="preserve"> </w:t>
      </w:r>
      <w:r w:rsidRPr="425F41A1" w:rsidR="1287010C">
        <w:rPr>
          <w:rFonts w:ascii="Verdana" w:hAnsi="Verdana" w:cs="Calibri" w:cstheme="minorAscii"/>
          <w:sz w:val="24"/>
          <w:szCs w:val="24"/>
        </w:rPr>
        <w:t>artists</w:t>
      </w:r>
      <w:r w:rsidRPr="425F41A1" w:rsidR="005C1D8B">
        <w:rPr>
          <w:rFonts w:ascii="Verdana" w:hAnsi="Verdana" w:cs="Calibri" w:cstheme="minorAscii"/>
          <w:sz w:val="24"/>
          <w:szCs w:val="24"/>
        </w:rPr>
        <w:t xml:space="preserve"> </w:t>
      </w:r>
      <w:r w:rsidRPr="425F41A1" w:rsidR="47770CC4">
        <w:rPr>
          <w:rFonts w:ascii="Verdana" w:hAnsi="Verdana" w:cs="Calibri" w:cstheme="minorAscii"/>
          <w:sz w:val="24"/>
          <w:szCs w:val="24"/>
        </w:rPr>
        <w:t>are understood to mean</w:t>
      </w:r>
      <w:r w:rsidRPr="425F41A1" w:rsidR="005C1D8B">
        <w:rPr>
          <w:rFonts w:ascii="Verdana" w:hAnsi="Verdana" w:cs="Calibri" w:cstheme="minorAscii"/>
          <w:sz w:val="24"/>
          <w:szCs w:val="24"/>
        </w:rPr>
        <w:t xml:space="preserve"> </w:t>
      </w:r>
      <w:r w:rsidRPr="425F41A1" w:rsidR="005C1D8B">
        <w:rPr>
          <w:rFonts w:ascii="Verdana" w:hAnsi="Verdana" w:cs="Calibri" w:cstheme="minorAscii"/>
          <w:sz w:val="24"/>
          <w:szCs w:val="24"/>
        </w:rPr>
        <w:t xml:space="preserve">those involved in creating original work </w:t>
      </w:r>
      <w:r w:rsidRPr="425F41A1" w:rsidR="00DD4E28">
        <w:rPr>
          <w:rFonts w:ascii="Verdana" w:hAnsi="Verdana" w:cs="Calibri" w:cstheme="minorAscii"/>
          <w:sz w:val="24"/>
          <w:szCs w:val="24"/>
        </w:rPr>
        <w:t xml:space="preserve">within </w:t>
      </w:r>
      <w:r w:rsidRPr="425F41A1" w:rsidR="00B63326">
        <w:rPr>
          <w:rFonts w:ascii="Verdana" w:hAnsi="Verdana" w:cs="Calibri" w:cstheme="minorAscii"/>
          <w:sz w:val="24"/>
          <w:szCs w:val="24"/>
        </w:rPr>
        <w:t xml:space="preserve">all elements of </w:t>
      </w:r>
      <w:r w:rsidRPr="425F41A1" w:rsidR="009825FF">
        <w:rPr>
          <w:rFonts w:ascii="Verdana" w:hAnsi="Verdana" w:cs="Calibri" w:cstheme="minorAscii"/>
          <w:sz w:val="24"/>
          <w:szCs w:val="24"/>
        </w:rPr>
        <w:t>H</w:t>
      </w:r>
      <w:r w:rsidRPr="425F41A1" w:rsidR="00DD4E28">
        <w:rPr>
          <w:rFonts w:ascii="Verdana" w:hAnsi="Verdana" w:cs="Calibri" w:cstheme="minorAscii"/>
          <w:sz w:val="24"/>
          <w:szCs w:val="24"/>
        </w:rPr>
        <w:t xml:space="preserve">ip </w:t>
      </w:r>
      <w:r w:rsidRPr="425F41A1" w:rsidR="009825FF">
        <w:rPr>
          <w:rFonts w:ascii="Verdana" w:hAnsi="Verdana" w:cs="Calibri" w:cstheme="minorAscii"/>
          <w:sz w:val="24"/>
          <w:szCs w:val="24"/>
        </w:rPr>
        <w:t>H</w:t>
      </w:r>
      <w:r w:rsidRPr="425F41A1" w:rsidR="00DD4E28">
        <w:rPr>
          <w:rFonts w:ascii="Verdana" w:hAnsi="Verdana" w:cs="Calibri" w:cstheme="minorAscii"/>
          <w:sz w:val="24"/>
          <w:szCs w:val="24"/>
        </w:rPr>
        <w:t>op</w:t>
      </w:r>
      <w:r w:rsidRPr="425F41A1" w:rsidR="00B63326">
        <w:rPr>
          <w:rFonts w:ascii="Verdana" w:hAnsi="Verdana" w:cs="Calibri" w:cstheme="minorAscii"/>
          <w:sz w:val="24"/>
          <w:szCs w:val="24"/>
        </w:rPr>
        <w:t xml:space="preserve">, including but not limited </w:t>
      </w:r>
      <w:r w:rsidRPr="425F41A1" w:rsidR="00AB7DD6">
        <w:rPr>
          <w:rFonts w:ascii="Verdana" w:hAnsi="Verdana" w:cs="Calibri" w:cstheme="minorAscii"/>
          <w:sz w:val="24"/>
          <w:szCs w:val="24"/>
        </w:rPr>
        <w:t xml:space="preserve">to </w:t>
      </w:r>
      <w:r w:rsidRPr="425F41A1" w:rsidR="00B63326">
        <w:rPr>
          <w:rFonts w:ascii="Verdana" w:hAnsi="Verdana" w:cs="Calibri" w:cstheme="minorAscii"/>
          <w:sz w:val="24"/>
          <w:szCs w:val="24"/>
        </w:rPr>
        <w:t xml:space="preserve">music, </w:t>
      </w:r>
      <w:r w:rsidRPr="425F41A1" w:rsidR="672C7F2D">
        <w:rPr>
          <w:rFonts w:ascii="Verdana" w:hAnsi="Verdana" w:cs="Calibri" w:cstheme="minorAscii"/>
          <w:sz w:val="24"/>
          <w:szCs w:val="24"/>
        </w:rPr>
        <w:t xml:space="preserve">visual arts, </w:t>
      </w:r>
      <w:r w:rsidRPr="425F41A1" w:rsidR="00B63326">
        <w:rPr>
          <w:rFonts w:ascii="Verdana" w:hAnsi="Verdana" w:cs="Calibri" w:cstheme="minorAscii"/>
          <w:sz w:val="24"/>
          <w:szCs w:val="24"/>
        </w:rPr>
        <w:t>dance, drama, literature, screen</w:t>
      </w:r>
      <w:r w:rsidRPr="425F41A1" w:rsidR="00B63326">
        <w:rPr>
          <w:rFonts w:ascii="Verdana" w:hAnsi="Verdana" w:cs="Calibri" w:cstheme="minorAscii"/>
          <w:sz w:val="24"/>
          <w:szCs w:val="24"/>
        </w:rPr>
        <w:t>.</w:t>
      </w:r>
    </w:p>
    <w:p w:rsidRPr="009F28EC" w:rsidR="00C02F7E" w:rsidP="4671113B" w:rsidRDefault="00C02F7E" w14:paraId="0C5C71F8" w14:textId="77777777">
      <w:pPr>
        <w:pStyle w:val="Heading3"/>
        <w:rPr>
          <w:rFonts w:ascii="Verdana" w:hAnsi="Verdana" w:eastAsia="" w:cs="Calibri" w:eastAsiaTheme="minorEastAsia" w:cstheme="minorAscii"/>
          <w:color w:val="000000"/>
          <w:sz w:val="24"/>
          <w:szCs w:val="24"/>
        </w:rPr>
      </w:pPr>
      <w:r w:rsidRPr="4671113B" w:rsidR="00C02F7E">
        <w:rPr>
          <w:rFonts w:ascii="Verdana" w:hAnsi="Verdana" w:cs="Calibri" w:cstheme="minorAscii"/>
          <w:b w:val="1"/>
          <w:bCs w:val="1"/>
          <w:color w:val="000000" w:themeColor="text1" w:themeTint="FF" w:themeShade="FF"/>
          <w:sz w:val="24"/>
          <w:szCs w:val="24"/>
        </w:rPr>
        <w:t>Who Can Apply?</w:t>
      </w:r>
    </w:p>
    <w:p w:rsidRPr="009F28EC" w:rsidR="005C1D8B" w:rsidP="4671113B" w:rsidRDefault="005C1D8B" w14:paraId="3264D5A4" w14:textId="27BCAD98">
      <w:pPr>
        <w:pStyle w:val="Heading3"/>
        <w:rPr>
          <w:rFonts w:ascii="Verdana" w:hAnsi="Verdana" w:cs="Calibri" w:cstheme="minorAscii"/>
          <w:sz w:val="24"/>
          <w:szCs w:val="24"/>
        </w:rPr>
      </w:pPr>
      <w:r w:rsidRPr="4671113B" w:rsidR="005C1D8B">
        <w:rPr>
          <w:rFonts w:ascii="Verdana" w:hAnsi="Verdana" w:cs="Calibri" w:cstheme="minorAscii"/>
          <w:sz w:val="24"/>
          <w:szCs w:val="24"/>
        </w:rPr>
        <w:t xml:space="preserve"> </w:t>
      </w:r>
    </w:p>
    <w:p w:rsidRPr="009F28EC" w:rsidR="005C1D8B" w:rsidP="4671113B" w:rsidRDefault="005C1D8B" w14:paraId="6164C786" w14:textId="5373C049">
      <w:pPr>
        <w:pStyle w:val="Default"/>
        <w:rPr>
          <w:rFonts w:cs="Calibri" w:cstheme="minorAscii"/>
          <w:sz w:val="24"/>
          <w:szCs w:val="24"/>
        </w:rPr>
      </w:pPr>
      <w:r w:rsidRPr="4671113B" w:rsidR="005C1D8B">
        <w:rPr>
          <w:rFonts w:cs="Calibri" w:cstheme="minorAscii"/>
          <w:sz w:val="24"/>
          <w:szCs w:val="24"/>
        </w:rPr>
        <w:t xml:space="preserve">Applications are welcomed from individuals living </w:t>
      </w:r>
      <w:r w:rsidRPr="4671113B" w:rsidR="00DD4E28">
        <w:rPr>
          <w:rFonts w:cs="Calibri" w:cstheme="minorAscii"/>
          <w:sz w:val="24"/>
          <w:szCs w:val="24"/>
        </w:rPr>
        <w:t xml:space="preserve">across Scotland working in the multi art form genre of </w:t>
      </w:r>
      <w:r w:rsidRPr="4671113B" w:rsidR="00A01AA6">
        <w:rPr>
          <w:rFonts w:cs="Calibri" w:cstheme="minorAscii"/>
          <w:sz w:val="24"/>
          <w:szCs w:val="24"/>
        </w:rPr>
        <w:t>H</w:t>
      </w:r>
      <w:r w:rsidRPr="4671113B" w:rsidR="00DD4E28">
        <w:rPr>
          <w:rFonts w:cs="Calibri" w:cstheme="minorAscii"/>
          <w:sz w:val="24"/>
          <w:szCs w:val="24"/>
        </w:rPr>
        <w:t xml:space="preserve">ip </w:t>
      </w:r>
      <w:r w:rsidRPr="4671113B" w:rsidR="00A01AA6">
        <w:rPr>
          <w:rFonts w:cs="Calibri" w:cstheme="minorAscii"/>
          <w:sz w:val="24"/>
          <w:szCs w:val="24"/>
        </w:rPr>
        <w:t>H</w:t>
      </w:r>
      <w:r w:rsidRPr="4671113B" w:rsidR="00DD4E28">
        <w:rPr>
          <w:rFonts w:cs="Calibri" w:cstheme="minorAscii"/>
          <w:sz w:val="24"/>
          <w:szCs w:val="24"/>
        </w:rPr>
        <w:t>op</w:t>
      </w:r>
      <w:r w:rsidRPr="4671113B" w:rsidR="005C1D8B">
        <w:rPr>
          <w:rFonts w:cs="Calibri" w:cstheme="minorAscii"/>
          <w:sz w:val="24"/>
          <w:szCs w:val="24"/>
        </w:rPr>
        <w:t xml:space="preserve">. </w:t>
      </w:r>
      <w:r w:rsidRPr="4671113B" w:rsidR="005C1D8B">
        <w:rPr>
          <w:rFonts w:cs="Calibri" w:cstheme="minorAscii"/>
          <w:sz w:val="24"/>
          <w:szCs w:val="24"/>
        </w:rPr>
        <w:t xml:space="preserve">The </w:t>
      </w:r>
      <w:r w:rsidRPr="4671113B" w:rsidR="00DD4E28">
        <w:rPr>
          <w:rFonts w:cs="Calibri" w:cstheme="minorAscii"/>
          <w:sz w:val="24"/>
          <w:szCs w:val="24"/>
        </w:rPr>
        <w:t>bursary</w:t>
      </w:r>
      <w:r w:rsidRPr="4671113B" w:rsidR="005C1D8B">
        <w:rPr>
          <w:rFonts w:cs="Calibri" w:cstheme="minorAscii"/>
          <w:sz w:val="24"/>
          <w:szCs w:val="24"/>
        </w:rPr>
        <w:t xml:space="preserve"> is intended to support </w:t>
      </w:r>
      <w:r w:rsidRPr="4671113B" w:rsidR="00DD4E28">
        <w:rPr>
          <w:rFonts w:cs="Calibri" w:cstheme="minorAscii"/>
          <w:sz w:val="24"/>
          <w:szCs w:val="24"/>
        </w:rPr>
        <w:t xml:space="preserve">artists </w:t>
      </w:r>
      <w:r w:rsidRPr="4671113B" w:rsidR="005C1D8B">
        <w:rPr>
          <w:rFonts w:cs="Calibri" w:cstheme="minorAscii"/>
          <w:sz w:val="24"/>
          <w:szCs w:val="24"/>
        </w:rPr>
        <w:t xml:space="preserve">who can demonstrate progression and development of practice and an ongoing commitment to their work. Applicants may be of any age </w:t>
      </w:r>
      <w:r w:rsidRPr="4671113B" w:rsidR="00DD4E28">
        <w:rPr>
          <w:rFonts w:cs="Calibri" w:cstheme="minorAscii"/>
          <w:sz w:val="24"/>
          <w:szCs w:val="24"/>
        </w:rPr>
        <w:t xml:space="preserve">over 16 </w:t>
      </w:r>
      <w:r w:rsidRPr="4671113B" w:rsidR="005C1D8B">
        <w:rPr>
          <w:rFonts w:cs="Calibri" w:cstheme="minorAscii"/>
          <w:sz w:val="24"/>
          <w:szCs w:val="24"/>
        </w:rPr>
        <w:t xml:space="preserve">and at any stage of their career but must </w:t>
      </w:r>
      <w:r w:rsidRPr="4671113B" w:rsidR="005C1D8B">
        <w:rPr>
          <w:rFonts w:cs="Calibri" w:cstheme="minorAscii"/>
          <w:b w:val="1"/>
          <w:bCs w:val="1"/>
          <w:sz w:val="24"/>
          <w:szCs w:val="24"/>
        </w:rPr>
        <w:t>not be</w:t>
      </w:r>
      <w:r w:rsidRPr="4671113B" w:rsidR="005C1D8B">
        <w:rPr>
          <w:rFonts w:cs="Calibri" w:cstheme="minorAscii"/>
          <w:sz w:val="24"/>
          <w:szCs w:val="24"/>
        </w:rPr>
        <w:t xml:space="preserve"> in full time education. </w:t>
      </w:r>
    </w:p>
    <w:p w:rsidRPr="009F28EC" w:rsidR="005C1D8B" w:rsidP="4671113B" w:rsidRDefault="005C1D8B" w14:paraId="5F9E705C" w14:textId="77777777">
      <w:pPr>
        <w:pStyle w:val="Default"/>
        <w:rPr>
          <w:rFonts w:cs="Calibri" w:cstheme="minorAscii"/>
          <w:sz w:val="24"/>
          <w:szCs w:val="24"/>
        </w:rPr>
      </w:pPr>
    </w:p>
    <w:p w:rsidRPr="009F28EC" w:rsidR="005C1D8B" w:rsidP="4671113B" w:rsidRDefault="005C1D8B" w14:paraId="72473C70" w14:textId="21838BF8">
      <w:pPr>
        <w:pStyle w:val="Default"/>
        <w:rPr>
          <w:rFonts w:cs="Calibri" w:cstheme="minorAscii"/>
          <w:sz w:val="24"/>
          <w:szCs w:val="24"/>
        </w:rPr>
      </w:pPr>
      <w:r w:rsidRPr="4671113B" w:rsidR="005C1D8B">
        <w:rPr>
          <w:rFonts w:cs="Calibri" w:cstheme="minorAscii"/>
          <w:sz w:val="24"/>
          <w:szCs w:val="24"/>
        </w:rPr>
        <w:t xml:space="preserve">We will accept applications from the following: </w:t>
      </w:r>
    </w:p>
    <w:p w:rsidRPr="009F28EC" w:rsidR="005C1D8B" w:rsidP="4671113B" w:rsidRDefault="005C1D8B" w14:paraId="5C332A7B" w14:textId="77777777">
      <w:pPr>
        <w:pStyle w:val="Default"/>
        <w:rPr>
          <w:rFonts w:cs="Calibri" w:cstheme="minorAscii"/>
          <w:sz w:val="24"/>
          <w:szCs w:val="24"/>
        </w:rPr>
      </w:pPr>
    </w:p>
    <w:p w:rsidRPr="009F28EC" w:rsidR="005C1D8B" w:rsidP="4671113B" w:rsidRDefault="005C1D8B" w14:paraId="5BC35AFA" w14:textId="5062092C">
      <w:pPr>
        <w:pStyle w:val="Default"/>
        <w:numPr>
          <w:ilvl w:val="0"/>
          <w:numId w:val="7"/>
        </w:numPr>
        <w:rPr>
          <w:rFonts w:cs="Calibri" w:cstheme="minorAscii"/>
          <w:sz w:val="24"/>
          <w:szCs w:val="24"/>
        </w:rPr>
      </w:pPr>
      <w:r w:rsidRPr="425F41A1" w:rsidR="005C1D8B">
        <w:rPr>
          <w:rFonts w:cs="Calibri" w:cstheme="minorAscii"/>
          <w:sz w:val="24"/>
          <w:szCs w:val="24"/>
        </w:rPr>
        <w:t xml:space="preserve">Individual Artists or Creative Practitioners: individuals working in a wide range of art </w:t>
      </w:r>
      <w:r w:rsidRPr="425F41A1" w:rsidR="005C1D8B">
        <w:rPr>
          <w:rFonts w:cs="Calibri" w:cstheme="minorAscii"/>
          <w:sz w:val="24"/>
          <w:szCs w:val="24"/>
        </w:rPr>
        <w:t>forms</w:t>
      </w:r>
      <w:r w:rsidRPr="425F41A1" w:rsidR="005C1D8B">
        <w:rPr>
          <w:rFonts w:cs="Calibri" w:cstheme="minorAscii"/>
          <w:sz w:val="24"/>
          <w:szCs w:val="24"/>
        </w:rPr>
        <w:t xml:space="preserve"> </w:t>
      </w:r>
      <w:r w:rsidRPr="425F41A1" w:rsidR="4BCA352F">
        <w:rPr>
          <w:rFonts w:cs="Calibri" w:cstheme="minorAscii"/>
          <w:sz w:val="24"/>
          <w:szCs w:val="24"/>
        </w:rPr>
        <w:t>within Hip Hop</w:t>
      </w:r>
      <w:r w:rsidRPr="425F41A1" w:rsidR="0BF62FEB">
        <w:rPr>
          <w:rFonts w:cs="Calibri" w:cstheme="minorAscii"/>
          <w:sz w:val="24"/>
          <w:szCs w:val="24"/>
        </w:rPr>
        <w:t xml:space="preserve"> in Scotland</w:t>
      </w:r>
    </w:p>
    <w:p w:rsidRPr="009F28EC" w:rsidR="005C1D8B" w:rsidP="4671113B" w:rsidRDefault="005C1D8B" w14:paraId="7086008F" w14:textId="77777777">
      <w:pPr>
        <w:pStyle w:val="Default"/>
        <w:rPr>
          <w:rFonts w:cs="Calibri" w:cstheme="minorAscii"/>
          <w:sz w:val="24"/>
          <w:szCs w:val="24"/>
        </w:rPr>
      </w:pPr>
    </w:p>
    <w:p w:rsidRPr="009F28EC" w:rsidR="002A58A8" w:rsidP="2F9BD0A9" w:rsidRDefault="005C1D8B" w14:paraId="2A4419B2" w14:textId="5F35A004">
      <w:pPr>
        <w:pStyle w:val="ListParagraph"/>
        <w:numPr>
          <w:ilvl w:val="0"/>
          <w:numId w:val="7"/>
        </w:numPr>
        <w:autoSpaceDE w:val="0"/>
        <w:autoSpaceDN w:val="0"/>
        <w:adjustRightInd w:val="0"/>
        <w:spacing w:after="0" w:line="240" w:lineRule="auto"/>
        <w:rPr>
          <w:rFonts w:ascii="Verdana" w:hAnsi="Verdana" w:cs="Calibri" w:cstheme="minorAscii"/>
          <w:color w:val="000000"/>
          <w:sz w:val="24"/>
          <w:szCs w:val="24"/>
        </w:rPr>
      </w:pPr>
      <w:r w:rsidRPr="425F41A1" w:rsidR="005C1D8B">
        <w:rPr>
          <w:rFonts w:ascii="Verdana" w:hAnsi="Verdana" w:cs="Calibri" w:cstheme="minorAscii"/>
          <w:color w:val="000000" w:themeColor="text1" w:themeTint="FF" w:themeShade="FF"/>
          <w:sz w:val="24"/>
          <w:szCs w:val="24"/>
        </w:rPr>
        <w:t>Professional Collaborations</w:t>
      </w:r>
      <w:r w:rsidRPr="425F41A1" w:rsidR="0FFDBE62">
        <w:rPr>
          <w:rFonts w:ascii="Verdana" w:hAnsi="Verdana" w:cs="Calibri" w:cstheme="minorAscii"/>
          <w:color w:val="000000" w:themeColor="text1" w:themeTint="FF" w:themeShade="FF"/>
          <w:sz w:val="24"/>
          <w:szCs w:val="24"/>
        </w:rPr>
        <w:t xml:space="preserve"> or Collectives</w:t>
      </w:r>
      <w:r w:rsidRPr="425F41A1" w:rsidR="005C1D8B">
        <w:rPr>
          <w:rFonts w:ascii="Verdana" w:hAnsi="Verdana" w:cs="Calibri" w:cstheme="minorAscii"/>
          <w:color w:val="000000" w:themeColor="text1" w:themeTint="FF" w:themeShade="FF"/>
          <w:sz w:val="24"/>
          <w:szCs w:val="24"/>
        </w:rPr>
        <w:t xml:space="preserve">: individuals can apply jointly for </w:t>
      </w:r>
      <w:r w:rsidRPr="425F41A1" w:rsidR="007657B1">
        <w:rPr>
          <w:rFonts w:ascii="Verdana" w:hAnsi="Verdana" w:cs="Calibri" w:cstheme="minorAscii"/>
          <w:color w:val="000000" w:themeColor="text1" w:themeTint="FF" w:themeShade="FF"/>
          <w:sz w:val="24"/>
          <w:szCs w:val="24"/>
        </w:rPr>
        <w:t>funding;</w:t>
      </w:r>
      <w:r w:rsidRPr="425F41A1" w:rsidR="005C1D8B">
        <w:rPr>
          <w:rFonts w:ascii="Verdana" w:hAnsi="Verdana" w:cs="Calibri" w:cstheme="minorAscii"/>
          <w:color w:val="000000" w:themeColor="text1" w:themeTint="FF" w:themeShade="FF"/>
          <w:sz w:val="24"/>
          <w:szCs w:val="24"/>
        </w:rPr>
        <w:t xml:space="preserve"> </w:t>
      </w:r>
      <w:r w:rsidRPr="425F41A1" w:rsidR="007657B1">
        <w:rPr>
          <w:rFonts w:ascii="Verdana" w:hAnsi="Verdana" w:cs="Calibri" w:cstheme="minorAscii"/>
          <w:color w:val="000000" w:themeColor="text1" w:themeTint="FF" w:themeShade="FF"/>
          <w:sz w:val="24"/>
          <w:szCs w:val="24"/>
        </w:rPr>
        <w:t>however,</w:t>
      </w:r>
      <w:r w:rsidRPr="425F41A1" w:rsidR="005C1D8B">
        <w:rPr>
          <w:rFonts w:ascii="Verdana" w:hAnsi="Verdana" w:cs="Calibri" w:cstheme="minorAscii"/>
          <w:color w:val="000000" w:themeColor="text1" w:themeTint="FF" w:themeShade="FF"/>
          <w:sz w:val="24"/>
          <w:szCs w:val="24"/>
        </w:rPr>
        <w:t xml:space="preserve"> one will have to take the lead and assume responsibility for</w:t>
      </w:r>
      <w:r w:rsidRPr="425F41A1" w:rsidR="00C02F7E">
        <w:rPr>
          <w:rFonts w:ascii="Verdana" w:hAnsi="Verdana" w:cs="Calibri" w:cstheme="minorAscii"/>
          <w:color w:val="000000" w:themeColor="text1" w:themeTint="FF" w:themeShade="FF"/>
          <w:sz w:val="24"/>
          <w:szCs w:val="24"/>
        </w:rPr>
        <w:t xml:space="preserve"> </w:t>
      </w:r>
      <w:r w:rsidRPr="425F41A1" w:rsidR="005C1D8B">
        <w:rPr>
          <w:rFonts w:ascii="Verdana" w:hAnsi="Verdana" w:cs="Calibri" w:cstheme="minorAscii"/>
          <w:color w:val="000000" w:themeColor="text1" w:themeTint="FF" w:themeShade="FF"/>
          <w:sz w:val="24"/>
          <w:szCs w:val="24"/>
        </w:rPr>
        <w:t xml:space="preserve">managing the application and any funding awarded. The funding will be in the person's name, unless you </w:t>
      </w:r>
      <w:r w:rsidRPr="425F41A1" w:rsidR="005C1D8B">
        <w:rPr>
          <w:rFonts w:ascii="Verdana" w:hAnsi="Verdana" w:cs="Calibri" w:cstheme="minorAscii"/>
          <w:color w:val="000000" w:themeColor="text1" w:themeTint="FF" w:themeShade="FF"/>
          <w:sz w:val="24"/>
          <w:szCs w:val="24"/>
        </w:rPr>
        <w:t>operate</w:t>
      </w:r>
      <w:r w:rsidRPr="425F41A1" w:rsidR="005C1D8B">
        <w:rPr>
          <w:rFonts w:ascii="Verdana" w:hAnsi="Verdana" w:cs="Calibri" w:cstheme="minorAscii"/>
          <w:color w:val="000000" w:themeColor="text1" w:themeTint="FF" w:themeShade="FF"/>
          <w:sz w:val="24"/>
          <w:szCs w:val="24"/>
        </w:rPr>
        <w:t xml:space="preserve"> your joint practice under a</w:t>
      </w:r>
      <w:r w:rsidRPr="425F41A1" w:rsidR="00C02F7E">
        <w:rPr>
          <w:rFonts w:ascii="Verdana" w:hAnsi="Verdana" w:cs="Calibri" w:cstheme="minorAscii"/>
          <w:color w:val="000000" w:themeColor="text1" w:themeTint="FF" w:themeShade="FF"/>
          <w:sz w:val="24"/>
          <w:szCs w:val="24"/>
        </w:rPr>
        <w:t xml:space="preserve"> </w:t>
      </w:r>
      <w:r w:rsidRPr="425F41A1" w:rsidR="005C1D8B">
        <w:rPr>
          <w:rFonts w:ascii="Verdana" w:hAnsi="Verdana" w:cs="Calibri" w:cstheme="minorAscii"/>
          <w:color w:val="000000" w:themeColor="text1" w:themeTint="FF" w:themeShade="FF"/>
          <w:sz w:val="24"/>
          <w:szCs w:val="24"/>
        </w:rPr>
        <w:t>group name.</w:t>
      </w:r>
    </w:p>
    <w:p w:rsidR="425F41A1" w:rsidP="425F41A1" w:rsidRDefault="425F41A1" w14:paraId="1FDEED4D" w14:textId="30C180CF">
      <w:pPr>
        <w:pStyle w:val="Normal"/>
        <w:spacing w:after="0" w:line="240" w:lineRule="auto"/>
        <w:rPr>
          <w:rFonts w:ascii="Verdana" w:hAnsi="Verdana" w:cs="Calibri" w:cstheme="minorAscii"/>
          <w:color w:val="000000" w:themeColor="text1" w:themeTint="FF" w:themeShade="FF"/>
          <w:sz w:val="24"/>
          <w:szCs w:val="24"/>
        </w:rPr>
      </w:pPr>
    </w:p>
    <w:p w:rsidR="6B51D16A" w:rsidP="425F41A1" w:rsidRDefault="6B51D16A" w14:paraId="26650ED3" w14:textId="1E6D1F5B">
      <w:pPr>
        <w:pStyle w:val="Heading3"/>
        <w:rPr>
          <w:rFonts w:ascii="Verdana" w:hAnsi="Verdana" w:cs="Calibri" w:cstheme="minorAscii"/>
          <w:b w:val="1"/>
          <w:bCs w:val="1"/>
          <w:color w:val="000000" w:themeColor="text1" w:themeTint="FF" w:themeShade="FF"/>
          <w:sz w:val="24"/>
          <w:szCs w:val="24"/>
        </w:rPr>
      </w:pPr>
      <w:r w:rsidRPr="425F41A1" w:rsidR="6B51D16A">
        <w:rPr>
          <w:rFonts w:ascii="Verdana" w:hAnsi="Verdana" w:cs="Calibri" w:cstheme="minorAscii"/>
          <w:b w:val="1"/>
          <w:bCs w:val="1"/>
          <w:color w:val="000000" w:themeColor="text1" w:themeTint="FF" w:themeShade="FF"/>
          <w:sz w:val="24"/>
          <w:szCs w:val="24"/>
        </w:rPr>
        <w:t>Criteria</w:t>
      </w:r>
    </w:p>
    <w:p w:rsidR="425F41A1" w:rsidP="425F41A1" w:rsidRDefault="425F41A1" w14:paraId="242B3466">
      <w:pPr>
        <w:pStyle w:val="Default"/>
        <w:rPr>
          <w:rFonts w:cs="Calibri" w:cstheme="minorAscii"/>
          <w:sz w:val="24"/>
          <w:szCs w:val="24"/>
        </w:rPr>
      </w:pPr>
    </w:p>
    <w:p w:rsidR="6B51D16A" w:rsidP="425F41A1" w:rsidRDefault="6B51D16A" w14:paraId="0599ABE1" w14:textId="7FEA16C9">
      <w:pPr>
        <w:pStyle w:val="Default"/>
        <w:rPr>
          <w:rFonts w:eastAsia="Verdana" w:cs="Calibri" w:cstheme="minorAscii"/>
          <w:sz w:val="24"/>
          <w:szCs w:val="24"/>
          <w:lang w:val="en-US" w:eastAsia="en-GB"/>
        </w:rPr>
      </w:pPr>
      <w:r w:rsidRPr="425F41A1" w:rsidR="6B51D16A">
        <w:rPr>
          <w:rFonts w:eastAsia="Verdana" w:cs="Calibri" w:cstheme="minorAscii"/>
          <w:sz w:val="24"/>
          <w:szCs w:val="24"/>
          <w:lang w:val="en-US" w:eastAsia="en-GB"/>
        </w:rPr>
        <w:t xml:space="preserve">The </w:t>
      </w:r>
      <w:r w:rsidRPr="425F41A1" w:rsidR="6D36B0C2">
        <w:rPr>
          <w:rFonts w:eastAsia="Verdana" w:cs="Calibri" w:cstheme="minorAscii"/>
          <w:sz w:val="24"/>
          <w:szCs w:val="24"/>
          <w:lang w:val="en-US" w:eastAsia="en-GB"/>
        </w:rPr>
        <w:t xml:space="preserve">Scottish </w:t>
      </w:r>
      <w:r w:rsidRPr="425F41A1" w:rsidR="6B51D16A">
        <w:rPr>
          <w:rFonts w:eastAsia="Verdana" w:cs="Calibri" w:cstheme="minorAscii"/>
          <w:sz w:val="24"/>
          <w:szCs w:val="24"/>
          <w:lang w:val="en-US" w:eastAsia="en-GB"/>
        </w:rPr>
        <w:t>Hip Hop Bursary</w:t>
      </w:r>
      <w:r w:rsidRPr="425F41A1" w:rsidR="6B51D16A">
        <w:rPr>
          <w:rFonts w:eastAsia="Verdana" w:cs="Calibri" w:cstheme="minorAscii"/>
          <w:sz w:val="24"/>
          <w:szCs w:val="24"/>
          <w:lang w:val="en-US" w:eastAsia="en-GB"/>
        </w:rPr>
        <w:t xml:space="preserve"> has been developed in partnership with artists and </w:t>
      </w:r>
      <w:proofErr w:type="spellStart"/>
      <w:r w:rsidRPr="425F41A1" w:rsidR="6B51D16A">
        <w:rPr>
          <w:rFonts w:eastAsia="Verdana" w:cs="Calibri" w:cstheme="minorAscii"/>
          <w:sz w:val="24"/>
          <w:szCs w:val="24"/>
          <w:lang w:val="en-US" w:eastAsia="en-GB"/>
        </w:rPr>
        <w:t>organisations</w:t>
      </w:r>
      <w:proofErr w:type="spellEnd"/>
      <w:r w:rsidRPr="425F41A1" w:rsidR="6B51D16A">
        <w:rPr>
          <w:rFonts w:eastAsia="Verdana" w:cs="Calibri" w:cstheme="minorAscii"/>
          <w:sz w:val="24"/>
          <w:szCs w:val="24"/>
          <w:lang w:val="en-US" w:eastAsia="en-GB"/>
        </w:rPr>
        <w:t xml:space="preserve"> working within the sector. Creative Scotland and partners Sunny G Radio, UP2STNDRD and 644 Studios have </w:t>
      </w:r>
      <w:r w:rsidRPr="425F41A1" w:rsidR="6B51D16A">
        <w:rPr>
          <w:rFonts w:eastAsia="Verdana" w:cs="Calibri" w:cstheme="minorAscii"/>
          <w:sz w:val="24"/>
          <w:szCs w:val="24"/>
          <w:lang w:val="en-US" w:eastAsia="en-GB"/>
        </w:rPr>
        <w:t>identified</w:t>
      </w:r>
      <w:r w:rsidRPr="425F41A1" w:rsidR="6B51D16A">
        <w:rPr>
          <w:rFonts w:eastAsia="Verdana" w:cs="Calibri" w:cstheme="minorAscii"/>
          <w:sz w:val="24"/>
          <w:szCs w:val="24"/>
          <w:lang w:val="en-US" w:eastAsia="en-GB"/>
        </w:rPr>
        <w:t xml:space="preserve"> the following criteria and will </w:t>
      </w:r>
      <w:proofErr w:type="spellStart"/>
      <w:r w:rsidRPr="425F41A1" w:rsidR="6B51D16A">
        <w:rPr>
          <w:rFonts w:eastAsia="Verdana" w:cs="Calibri" w:cstheme="minorAscii"/>
          <w:sz w:val="24"/>
          <w:szCs w:val="24"/>
          <w:lang w:val="en-US" w:eastAsia="en-GB"/>
        </w:rPr>
        <w:t>prioritise</w:t>
      </w:r>
      <w:proofErr w:type="spellEnd"/>
      <w:r w:rsidRPr="425F41A1" w:rsidR="6B51D16A">
        <w:rPr>
          <w:rFonts w:eastAsia="Verdana" w:cs="Calibri" w:cstheme="minorAscii"/>
          <w:sz w:val="24"/>
          <w:szCs w:val="24"/>
          <w:lang w:val="en-US" w:eastAsia="en-GB"/>
        </w:rPr>
        <w:t xml:space="preserve"> applications that meet them most closely.</w:t>
      </w:r>
    </w:p>
    <w:p w:rsidR="425F41A1" w:rsidP="425F41A1" w:rsidRDefault="425F41A1" w14:paraId="623F82FD">
      <w:pPr>
        <w:spacing w:after="0" w:line="240" w:lineRule="auto"/>
        <w:jc w:val="both"/>
        <w:rPr>
          <w:rFonts w:ascii="Verdana" w:hAnsi="Verdana" w:eastAsia="Verdana" w:cs="Calibri" w:cstheme="minorAscii"/>
          <w:sz w:val="24"/>
          <w:szCs w:val="24"/>
          <w:lang w:val="en-US" w:eastAsia="en-GB"/>
        </w:rPr>
      </w:pPr>
    </w:p>
    <w:p w:rsidR="6B51D16A" w:rsidP="425F41A1" w:rsidRDefault="6B51D16A" w14:paraId="64EE5374" w14:textId="632B1557">
      <w:pPr>
        <w:pStyle w:val="ListParagraph"/>
        <w:numPr>
          <w:ilvl w:val="0"/>
          <w:numId w:val="12"/>
        </w:numPr>
        <w:spacing w:after="0" w:line="240" w:lineRule="auto"/>
        <w:jc w:val="both"/>
        <w:rPr>
          <w:rFonts w:ascii="Calibri" w:hAnsi="Calibri" w:eastAsia="Calibri" w:cs="Calibri" w:asciiTheme="minorAscii" w:hAnsiTheme="minorAscii" w:eastAsiaTheme="minorAscii" w:cstheme="minorAscii"/>
          <w:color w:val="000000" w:themeColor="text1" w:themeTint="FF" w:themeShade="FF"/>
          <w:sz w:val="24"/>
          <w:szCs w:val="24"/>
          <w:lang w:val="en-US" w:eastAsia="en-GB"/>
        </w:rPr>
      </w:pPr>
      <w:r w:rsidRPr="425F41A1" w:rsidR="6B51D16A">
        <w:rPr>
          <w:rFonts w:ascii="Verdana" w:hAnsi="Verdana" w:eastAsia="Verdana" w:cs="Calibri" w:cstheme="minorAscii"/>
          <w:color w:val="000000" w:themeColor="text1" w:themeTint="FF" w:themeShade="FF"/>
          <w:sz w:val="24"/>
          <w:szCs w:val="24"/>
          <w:lang w:val="en-US" w:eastAsia="en-GB"/>
        </w:rPr>
        <w:t>Support artists to sustain their practice following the impact of Covid-19</w:t>
      </w:r>
    </w:p>
    <w:p w:rsidR="6B51D16A" w:rsidP="425F41A1" w:rsidRDefault="6B51D16A" w14:paraId="49559E6E" w14:textId="17032567">
      <w:pPr>
        <w:pStyle w:val="ListParagraph"/>
        <w:numPr>
          <w:ilvl w:val="0"/>
          <w:numId w:val="12"/>
        </w:numPr>
        <w:spacing w:after="0" w:line="240" w:lineRule="auto"/>
        <w:jc w:val="both"/>
        <w:rPr>
          <w:rFonts w:ascii="Calibri" w:hAnsi="Calibri" w:eastAsia="Calibri" w:cs="Calibri" w:asciiTheme="minorAscii" w:hAnsiTheme="minorAscii" w:eastAsiaTheme="minorAscii" w:cstheme="minorAscii"/>
          <w:color w:val="000000" w:themeColor="text1" w:themeTint="FF" w:themeShade="FF"/>
          <w:sz w:val="24"/>
          <w:szCs w:val="24"/>
          <w:lang w:val="en-US" w:eastAsia="en-GB"/>
        </w:rPr>
      </w:pPr>
      <w:r w:rsidRPr="425F41A1" w:rsidR="6B51D16A">
        <w:rPr>
          <w:rFonts w:ascii="Verdana" w:hAnsi="Verdana" w:eastAsia="Verdana" w:cs="Calibri" w:cstheme="minorAscii"/>
          <w:color w:val="000000" w:themeColor="text1" w:themeTint="FF" w:themeShade="FF"/>
          <w:sz w:val="24"/>
          <w:szCs w:val="24"/>
          <w:lang w:val="en-US" w:eastAsia="en-GB"/>
        </w:rPr>
        <w:t>Support small scale projects to test out ideas and foster new relationships within Hip Hop</w:t>
      </w:r>
    </w:p>
    <w:p w:rsidR="6B51D16A" w:rsidP="425F41A1" w:rsidRDefault="6B51D16A" w14:paraId="390E63F6" w14:textId="0CCBD68A">
      <w:pPr>
        <w:pStyle w:val="ListParagraph"/>
        <w:numPr>
          <w:ilvl w:val="0"/>
          <w:numId w:val="12"/>
        </w:numPr>
        <w:spacing w:after="0" w:line="240" w:lineRule="auto"/>
        <w:jc w:val="both"/>
        <w:rPr>
          <w:rFonts w:ascii="Calibri" w:hAnsi="Calibri" w:eastAsia="Calibri" w:cs="Calibri" w:asciiTheme="minorAscii" w:hAnsiTheme="minorAscii" w:eastAsiaTheme="minorAscii" w:cstheme="minorAscii"/>
          <w:color w:val="000000" w:themeColor="text1" w:themeTint="FF" w:themeShade="FF"/>
          <w:sz w:val="24"/>
          <w:szCs w:val="24"/>
          <w:lang w:val="en-US" w:eastAsia="en-GB"/>
        </w:rPr>
      </w:pPr>
      <w:r w:rsidRPr="425F41A1" w:rsidR="6B51D16A">
        <w:rPr>
          <w:rFonts w:ascii="Verdana" w:hAnsi="Verdana" w:eastAsia="Verdana" w:cs="Calibri" w:cstheme="minorAscii"/>
          <w:color w:val="000000" w:themeColor="text1" w:themeTint="FF" w:themeShade="FF"/>
          <w:sz w:val="24"/>
          <w:szCs w:val="24"/>
          <w:lang w:val="en-US" w:eastAsia="en-GB"/>
        </w:rPr>
        <w:t xml:space="preserve">Support professional development or technical equipment for creative practitioners </w:t>
      </w:r>
    </w:p>
    <w:p w:rsidR="6B51D16A" w:rsidP="425F41A1" w:rsidRDefault="6B51D16A" w14:paraId="352E18D6" w14:textId="6CF02F23">
      <w:pPr>
        <w:pStyle w:val="ListParagraph"/>
        <w:numPr>
          <w:ilvl w:val="0"/>
          <w:numId w:val="12"/>
        </w:numPr>
        <w:spacing w:after="0" w:line="240" w:lineRule="auto"/>
        <w:jc w:val="both"/>
        <w:rPr>
          <w:rFonts w:ascii="Calibri" w:hAnsi="Calibri" w:eastAsia="Calibri" w:cs="Calibri" w:asciiTheme="minorAscii" w:hAnsiTheme="minorAscii" w:eastAsiaTheme="minorAscii" w:cstheme="minorAscii"/>
          <w:color w:val="000000" w:themeColor="text1" w:themeTint="FF" w:themeShade="FF"/>
          <w:sz w:val="24"/>
          <w:szCs w:val="24"/>
          <w:lang w:val="en-US" w:eastAsia="en-GB"/>
        </w:rPr>
      </w:pPr>
      <w:r w:rsidRPr="425F41A1" w:rsidR="6B51D16A">
        <w:rPr>
          <w:rFonts w:ascii="Verdana" w:hAnsi="Verdana" w:eastAsia="Verdana" w:cs="Calibri" w:cstheme="minorAscii"/>
          <w:color w:val="000000" w:themeColor="text1" w:themeTint="FF" w:themeShade="FF"/>
          <w:sz w:val="24"/>
          <w:szCs w:val="24"/>
          <w:lang w:val="en-US" w:eastAsia="en-GB"/>
        </w:rPr>
        <w:t>Support under-represented artists and communities to develop their work within the genre of Hip Hop</w:t>
      </w:r>
    </w:p>
    <w:p w:rsidR="6B51D16A" w:rsidP="425F41A1" w:rsidRDefault="6B51D16A" w14:paraId="645D370E" w14:textId="19B3DC30">
      <w:pPr>
        <w:pStyle w:val="ListParagraph"/>
        <w:numPr>
          <w:ilvl w:val="0"/>
          <w:numId w:val="12"/>
        </w:numPr>
        <w:spacing w:after="0" w:line="240" w:lineRule="auto"/>
        <w:jc w:val="both"/>
        <w:rPr>
          <w:rFonts w:ascii="Calibri" w:hAnsi="Calibri" w:eastAsia="Calibri" w:cs="Calibri" w:asciiTheme="minorAscii" w:hAnsiTheme="minorAscii" w:eastAsiaTheme="minorAscii" w:cstheme="minorAscii"/>
          <w:color w:val="000000" w:themeColor="text1" w:themeTint="FF" w:themeShade="FF"/>
          <w:sz w:val="24"/>
          <w:szCs w:val="24"/>
          <w:lang w:val="en-US" w:eastAsia="en-GB"/>
        </w:rPr>
      </w:pPr>
      <w:r w:rsidRPr="425F41A1" w:rsidR="6B51D16A">
        <w:rPr>
          <w:rFonts w:ascii="Verdana" w:hAnsi="Verdana" w:eastAsia="Verdana" w:cs="Calibri" w:cstheme="minorAscii"/>
          <w:color w:val="000000" w:themeColor="text1" w:themeTint="FF" w:themeShade="FF"/>
          <w:sz w:val="24"/>
          <w:szCs w:val="24"/>
          <w:lang w:val="en-US" w:eastAsia="en-GB"/>
        </w:rPr>
        <w:t xml:space="preserve">Support artists that do not have </w:t>
      </w:r>
      <w:r w:rsidRPr="425F41A1" w:rsidR="6B51D16A">
        <w:rPr>
          <w:rFonts w:ascii="Verdana" w:hAnsi="Verdana" w:eastAsia="Verdana" w:cs="Calibri" w:cstheme="minorAscii"/>
          <w:color w:val="000000" w:themeColor="text1" w:themeTint="FF" w:themeShade="FF"/>
          <w:sz w:val="24"/>
          <w:szCs w:val="24"/>
          <w:lang w:val="en-US" w:eastAsia="en-GB"/>
        </w:rPr>
        <w:t>previous</w:t>
      </w:r>
      <w:r w:rsidRPr="425F41A1" w:rsidR="6B51D16A">
        <w:rPr>
          <w:rFonts w:ascii="Verdana" w:hAnsi="Verdana" w:eastAsia="Verdana" w:cs="Calibri" w:cstheme="minorAscii"/>
          <w:color w:val="000000" w:themeColor="text1" w:themeTint="FF" w:themeShade="FF"/>
          <w:sz w:val="24"/>
          <w:szCs w:val="24"/>
          <w:lang w:val="en-US" w:eastAsia="en-GB"/>
        </w:rPr>
        <w:t xml:space="preserve"> experience of receiving public funding</w:t>
      </w:r>
    </w:p>
    <w:p w:rsidR="7F41637C" w:rsidP="48872CDA" w:rsidRDefault="7F41637C" w14:paraId="5BA1B2D1" w14:textId="43063377">
      <w:pPr>
        <w:pStyle w:val="ListParagraph"/>
        <w:numPr>
          <w:ilvl w:val="0"/>
          <w:numId w:val="12"/>
        </w:numPr>
        <w:spacing w:after="0" w:line="240" w:lineRule="auto"/>
        <w:jc w:val="both"/>
        <w:rPr>
          <w:rFonts w:ascii="Verdana" w:hAnsi="Verdana" w:eastAsia="Verdana" w:cs="Verdana"/>
          <w:color w:val="000000" w:themeColor="text1" w:themeTint="FF" w:themeShade="FF"/>
          <w:sz w:val="24"/>
          <w:szCs w:val="24"/>
          <w:lang w:val="en-US" w:eastAsia="en-GB"/>
        </w:rPr>
      </w:pPr>
      <w:r w:rsidRPr="48872CDA" w:rsidR="7F41637C">
        <w:rPr>
          <w:rFonts w:ascii="Verdana" w:hAnsi="Verdana" w:eastAsia="Verdana" w:cs="Verdana"/>
          <w:color w:val="000000" w:themeColor="text1" w:themeTint="FF" w:themeShade="FF"/>
          <w:sz w:val="24"/>
          <w:szCs w:val="24"/>
          <w:lang w:val="en-US" w:eastAsia="en-GB"/>
        </w:rPr>
        <w:t>Support the development of Hip Hop in Scotland</w:t>
      </w:r>
    </w:p>
    <w:p w:rsidR="425F41A1" w:rsidP="425F41A1" w:rsidRDefault="425F41A1" w14:paraId="60D7D5C9" w14:textId="63B212E7">
      <w:pPr>
        <w:pStyle w:val="Normal"/>
        <w:spacing w:after="0" w:line="240" w:lineRule="auto"/>
        <w:jc w:val="both"/>
        <w:rPr>
          <w:rFonts w:ascii="Calibri" w:hAnsi="Calibri" w:eastAsia="Calibri" w:cs="Calibri" w:asciiTheme="minorAscii" w:hAnsiTheme="minorAscii" w:eastAsiaTheme="minorAscii" w:cstheme="minorAscii"/>
          <w:color w:val="000000" w:themeColor="text1" w:themeTint="FF" w:themeShade="FF"/>
          <w:sz w:val="24"/>
          <w:szCs w:val="24"/>
          <w:lang w:val="en-US" w:eastAsia="en-GB"/>
        </w:rPr>
      </w:pPr>
    </w:p>
    <w:p w:rsidR="53440E40" w:rsidP="425F41A1" w:rsidRDefault="53440E40" w14:paraId="06577C74" w14:textId="0E7B3BC9">
      <w:pPr>
        <w:pStyle w:val="Normal"/>
        <w:spacing w:after="0" w:line="240" w:lineRule="auto"/>
        <w:jc w:val="both"/>
        <w:rPr>
          <w:rFonts w:ascii="Verdana" w:hAnsi="Verdana" w:eastAsia="Verdana" w:cs="Verdana"/>
          <w:color w:val="000000" w:themeColor="text1" w:themeTint="FF" w:themeShade="FF"/>
          <w:sz w:val="24"/>
          <w:szCs w:val="24"/>
          <w:lang w:val="en-US" w:eastAsia="en-GB"/>
        </w:rPr>
      </w:pPr>
      <w:r w:rsidRPr="48872CDA" w:rsidR="53440E40">
        <w:rPr>
          <w:rFonts w:ascii="Verdana" w:hAnsi="Verdana" w:eastAsia="Verdana" w:cs="Verdana"/>
          <w:color w:val="000000" w:themeColor="text1" w:themeTint="FF" w:themeShade="FF"/>
          <w:sz w:val="24"/>
          <w:szCs w:val="24"/>
          <w:lang w:val="en-US" w:eastAsia="en-GB"/>
        </w:rPr>
        <w:t xml:space="preserve">If you </w:t>
      </w:r>
      <w:r w:rsidRPr="48872CDA" w:rsidR="56754718">
        <w:rPr>
          <w:rFonts w:ascii="Verdana" w:hAnsi="Verdana" w:eastAsia="Verdana" w:cs="Verdana"/>
          <w:color w:val="000000" w:themeColor="text1" w:themeTint="FF" w:themeShade="FF"/>
          <w:sz w:val="24"/>
          <w:szCs w:val="24"/>
          <w:lang w:val="en-US" w:eastAsia="en-GB"/>
        </w:rPr>
        <w:t xml:space="preserve">have </w:t>
      </w:r>
      <w:r w:rsidRPr="48872CDA" w:rsidR="53440E40">
        <w:rPr>
          <w:rFonts w:ascii="Verdana" w:hAnsi="Verdana" w:eastAsia="Verdana" w:cs="Verdana"/>
          <w:color w:val="000000" w:themeColor="text1" w:themeTint="FF" w:themeShade="FF"/>
          <w:sz w:val="24"/>
          <w:szCs w:val="24"/>
          <w:lang w:val="en-US" w:eastAsia="en-GB"/>
        </w:rPr>
        <w:t xml:space="preserve">received </w:t>
      </w:r>
      <w:r w:rsidRPr="48872CDA" w:rsidR="53440E40">
        <w:rPr>
          <w:rFonts w:ascii="Verdana" w:hAnsi="Verdana" w:eastAsia="Verdana" w:cs="Verdana"/>
          <w:color w:val="000000" w:themeColor="text1" w:themeTint="FF" w:themeShade="FF"/>
          <w:sz w:val="24"/>
          <w:szCs w:val="24"/>
          <w:lang w:val="en-US" w:eastAsia="en-GB"/>
        </w:rPr>
        <w:t xml:space="preserve">funding </w:t>
      </w:r>
      <w:r w:rsidRPr="48872CDA" w:rsidR="0EB395E6">
        <w:rPr>
          <w:rFonts w:ascii="Verdana" w:hAnsi="Verdana" w:eastAsia="Verdana" w:cs="Verdana"/>
          <w:color w:val="000000" w:themeColor="text1" w:themeTint="FF" w:themeShade="FF"/>
          <w:sz w:val="24"/>
          <w:szCs w:val="24"/>
          <w:lang w:val="en-US" w:eastAsia="en-GB"/>
        </w:rPr>
        <w:t>previously from the Scottish Hip Hop Bursary,</w:t>
      </w:r>
      <w:r w:rsidRPr="48872CDA" w:rsidR="53440E40">
        <w:rPr>
          <w:rFonts w:ascii="Verdana" w:hAnsi="Verdana" w:eastAsia="Verdana" w:cs="Verdana"/>
          <w:color w:val="000000" w:themeColor="text1" w:themeTint="FF" w:themeShade="FF"/>
          <w:sz w:val="24"/>
          <w:szCs w:val="24"/>
          <w:lang w:val="en-US" w:eastAsia="en-GB"/>
        </w:rPr>
        <w:t xml:space="preserve"> you</w:t>
      </w:r>
      <w:r w:rsidRPr="48872CDA" w:rsidR="53440E40">
        <w:rPr>
          <w:rFonts w:ascii="Verdana" w:hAnsi="Verdana" w:eastAsia="Verdana" w:cs="Verdana"/>
          <w:color w:val="000000" w:themeColor="text1" w:themeTint="FF" w:themeShade="FF"/>
          <w:sz w:val="24"/>
          <w:szCs w:val="24"/>
          <w:lang w:val="en-US" w:eastAsia="en-GB"/>
        </w:rPr>
        <w:t xml:space="preserve"> are eligible to apply again. However, you must </w:t>
      </w:r>
      <w:r w:rsidRPr="48872CDA" w:rsidR="3EDF7B7F">
        <w:rPr>
          <w:rFonts w:ascii="Verdana" w:hAnsi="Verdana" w:eastAsia="Verdana" w:cs="Verdana"/>
          <w:color w:val="000000" w:themeColor="text1" w:themeTint="FF" w:themeShade="FF"/>
          <w:sz w:val="24"/>
          <w:szCs w:val="24"/>
          <w:lang w:val="en-US" w:eastAsia="en-GB"/>
        </w:rPr>
        <w:t xml:space="preserve">not apply for the same </w:t>
      </w:r>
      <w:r w:rsidRPr="48872CDA" w:rsidR="0CA8C31A">
        <w:rPr>
          <w:rFonts w:ascii="Verdana" w:hAnsi="Verdana" w:eastAsia="Verdana" w:cs="Verdana"/>
          <w:color w:val="000000" w:themeColor="text1" w:themeTint="FF" w:themeShade="FF"/>
          <w:sz w:val="24"/>
          <w:szCs w:val="24"/>
          <w:lang w:val="en-US" w:eastAsia="en-GB"/>
        </w:rPr>
        <w:t>project,</w:t>
      </w:r>
      <w:r w:rsidRPr="48872CDA" w:rsidR="3EDF7B7F">
        <w:rPr>
          <w:rFonts w:ascii="Verdana" w:hAnsi="Verdana" w:eastAsia="Verdana" w:cs="Verdana"/>
          <w:color w:val="000000" w:themeColor="text1" w:themeTint="FF" w:themeShade="FF"/>
          <w:sz w:val="24"/>
          <w:szCs w:val="24"/>
          <w:lang w:val="en-US" w:eastAsia="en-GB"/>
        </w:rPr>
        <w:t xml:space="preserve"> </w:t>
      </w:r>
      <w:r w:rsidRPr="48872CDA" w:rsidR="53440E40">
        <w:rPr>
          <w:rFonts w:ascii="Verdana" w:hAnsi="Verdana" w:eastAsia="Verdana" w:cs="Verdana"/>
          <w:color w:val="000000" w:themeColor="text1" w:themeTint="FF" w:themeShade="FF"/>
          <w:sz w:val="24"/>
          <w:szCs w:val="24"/>
          <w:lang w:val="en-US" w:eastAsia="en-GB"/>
        </w:rPr>
        <w:t xml:space="preserve">and </w:t>
      </w:r>
      <w:r w:rsidRPr="48872CDA" w:rsidR="1BF8BA3F">
        <w:rPr>
          <w:rFonts w:ascii="Verdana" w:hAnsi="Verdana" w:eastAsia="Verdana" w:cs="Verdana"/>
          <w:color w:val="000000" w:themeColor="text1" w:themeTint="FF" w:themeShade="FF"/>
          <w:sz w:val="24"/>
          <w:szCs w:val="24"/>
          <w:lang w:val="en-US" w:eastAsia="en-GB"/>
        </w:rPr>
        <w:t xml:space="preserve">you must </w:t>
      </w:r>
      <w:r w:rsidRPr="48872CDA" w:rsidR="53440E40">
        <w:rPr>
          <w:rFonts w:ascii="Verdana" w:hAnsi="Verdana" w:eastAsia="Verdana" w:cs="Verdana"/>
          <w:color w:val="000000" w:themeColor="text1" w:themeTint="FF" w:themeShade="FF"/>
          <w:sz w:val="24"/>
          <w:szCs w:val="24"/>
          <w:lang w:val="en-US" w:eastAsia="en-GB"/>
        </w:rPr>
        <w:t xml:space="preserve">explain in your application how further funding will </w:t>
      </w:r>
      <w:r w:rsidRPr="48872CDA" w:rsidR="1CC8CBCF">
        <w:rPr>
          <w:rFonts w:ascii="Verdana" w:hAnsi="Verdana" w:eastAsia="Verdana" w:cs="Verdana"/>
          <w:color w:val="000000" w:themeColor="text1" w:themeTint="FF" w:themeShade="FF"/>
          <w:sz w:val="24"/>
          <w:szCs w:val="24"/>
          <w:lang w:val="en-US" w:eastAsia="en-GB"/>
        </w:rPr>
        <w:t xml:space="preserve">continue to </w:t>
      </w:r>
      <w:r w:rsidRPr="48872CDA" w:rsidR="53440E40">
        <w:rPr>
          <w:rFonts w:ascii="Verdana" w:hAnsi="Verdana" w:eastAsia="Verdana" w:cs="Verdana"/>
          <w:color w:val="000000" w:themeColor="text1" w:themeTint="FF" w:themeShade="FF"/>
          <w:sz w:val="24"/>
          <w:szCs w:val="24"/>
          <w:lang w:val="en-US" w:eastAsia="en-GB"/>
        </w:rPr>
        <w:t xml:space="preserve">contribute to your professional development. </w:t>
      </w:r>
    </w:p>
    <w:p w:rsidR="425F41A1" w:rsidP="425F41A1" w:rsidRDefault="425F41A1" w14:paraId="52274F87" w14:textId="6EA2AA86">
      <w:pPr>
        <w:pStyle w:val="Normal"/>
        <w:spacing w:after="0" w:line="240" w:lineRule="auto"/>
        <w:rPr>
          <w:rFonts w:ascii="Verdana" w:hAnsi="Verdana" w:eastAsia="Verdana" w:cs="Verdana"/>
          <w:color w:val="000000" w:themeColor="text1" w:themeTint="FF" w:themeShade="FF"/>
          <w:sz w:val="24"/>
          <w:szCs w:val="24"/>
        </w:rPr>
      </w:pPr>
    </w:p>
    <w:p w:rsidRPr="009F28EC" w:rsidR="005C1D8B" w:rsidP="4671113B" w:rsidRDefault="005C1D8B" w14:paraId="500DE656" w14:textId="79A5660C">
      <w:pPr>
        <w:autoSpaceDE w:val="0"/>
        <w:autoSpaceDN w:val="0"/>
        <w:adjustRightInd w:val="0"/>
        <w:spacing w:after="0" w:line="240" w:lineRule="auto"/>
        <w:ind w:hanging="650"/>
        <w:rPr>
          <w:rFonts w:ascii="Verdana" w:hAnsi="Verdana" w:cs="Calibri" w:cstheme="minorAscii"/>
          <w:color w:val="000000"/>
          <w:sz w:val="24"/>
          <w:szCs w:val="24"/>
        </w:rPr>
      </w:pPr>
    </w:p>
    <w:p w:rsidRPr="009F28EC" w:rsidR="00C02F7E" w:rsidP="4671113B" w:rsidRDefault="00C02F7E" w14:paraId="04F8A2D8" w14:textId="77777777">
      <w:pPr>
        <w:pStyle w:val="Heading3"/>
        <w:rPr>
          <w:rFonts w:ascii="Verdana" w:hAnsi="Verdana" w:eastAsia="" w:cs="Calibri" w:eastAsiaTheme="minorEastAsia" w:cstheme="minorAscii"/>
          <w:color w:val="000000"/>
          <w:sz w:val="24"/>
          <w:szCs w:val="24"/>
        </w:rPr>
      </w:pPr>
      <w:r w:rsidRPr="4671113B" w:rsidR="00C02F7E">
        <w:rPr>
          <w:rFonts w:ascii="Verdana" w:hAnsi="Verdana" w:cs="Calibri" w:cstheme="minorAscii"/>
          <w:b w:val="1"/>
          <w:bCs w:val="1"/>
          <w:color w:val="000000" w:themeColor="text1" w:themeTint="FF" w:themeShade="FF"/>
          <w:sz w:val="24"/>
          <w:szCs w:val="24"/>
        </w:rPr>
        <w:t>Exclusions</w:t>
      </w:r>
    </w:p>
    <w:p w:rsidRPr="009F28EC" w:rsidR="005C1D8B" w:rsidP="4671113B" w:rsidRDefault="005C1D8B" w14:paraId="73C72816" w14:textId="780F7B43">
      <w:pPr>
        <w:pStyle w:val="Heading3"/>
        <w:rPr>
          <w:rFonts w:ascii="Verdana" w:hAnsi="Verdana" w:cs="Calibri" w:cstheme="minorAscii"/>
          <w:sz w:val="24"/>
          <w:szCs w:val="24"/>
        </w:rPr>
      </w:pPr>
      <w:r w:rsidRPr="4671113B" w:rsidR="005C1D8B">
        <w:rPr>
          <w:rFonts w:ascii="Verdana" w:hAnsi="Verdana" w:cs="Calibri" w:cstheme="minorAscii"/>
          <w:sz w:val="24"/>
          <w:szCs w:val="24"/>
        </w:rPr>
        <w:t xml:space="preserve"> </w:t>
      </w:r>
    </w:p>
    <w:p w:rsidRPr="009F28EC" w:rsidR="005C1D8B" w:rsidP="4671113B" w:rsidRDefault="005C1D8B" w14:paraId="3A59D924" w14:textId="4DCE69AD">
      <w:pPr>
        <w:pStyle w:val="Default"/>
        <w:numPr>
          <w:ilvl w:val="0"/>
          <w:numId w:val="6"/>
        </w:numPr>
        <w:rPr>
          <w:rFonts w:cs="Calibri" w:cstheme="minorAscii"/>
          <w:sz w:val="24"/>
          <w:szCs w:val="24"/>
        </w:rPr>
      </w:pPr>
      <w:r w:rsidRPr="425F41A1" w:rsidR="005C1D8B">
        <w:rPr>
          <w:rFonts w:cs="Calibri" w:cstheme="minorAscii"/>
          <w:sz w:val="24"/>
          <w:szCs w:val="24"/>
        </w:rPr>
        <w:t xml:space="preserve">Applications will not be considered for activities already started or planned to start before the </w:t>
      </w:r>
      <w:r w:rsidRPr="425F41A1" w:rsidR="62F4F351">
        <w:rPr>
          <w:rFonts w:cs="Calibri" w:cstheme="minorAscii"/>
          <w:sz w:val="24"/>
          <w:szCs w:val="24"/>
        </w:rPr>
        <w:t>application deadline date</w:t>
      </w:r>
      <w:r w:rsidRPr="425F41A1" w:rsidR="005C1D8B">
        <w:rPr>
          <w:rFonts w:cs="Calibri" w:cstheme="minorAscii"/>
          <w:sz w:val="24"/>
          <w:szCs w:val="24"/>
        </w:rPr>
        <w:t xml:space="preserve">. Please therefore check the dates </w:t>
      </w:r>
      <w:r w:rsidRPr="425F41A1" w:rsidR="4B245352">
        <w:rPr>
          <w:rFonts w:cs="Calibri" w:cstheme="minorAscii"/>
          <w:sz w:val="24"/>
          <w:szCs w:val="24"/>
        </w:rPr>
        <w:t>below</w:t>
      </w:r>
      <w:r w:rsidRPr="425F41A1" w:rsidR="005C1D8B">
        <w:rPr>
          <w:rFonts w:cs="Calibri" w:cstheme="minorAscii"/>
          <w:sz w:val="24"/>
          <w:szCs w:val="24"/>
        </w:rPr>
        <w:t xml:space="preserve"> before </w:t>
      </w:r>
      <w:r w:rsidRPr="425F41A1" w:rsidR="005C1D8B">
        <w:rPr>
          <w:rFonts w:cs="Calibri" w:cstheme="minorAscii"/>
          <w:sz w:val="24"/>
          <w:szCs w:val="24"/>
        </w:rPr>
        <w:t>s</w:t>
      </w:r>
      <w:r w:rsidRPr="425F41A1" w:rsidR="005C1D8B">
        <w:rPr>
          <w:rFonts w:cs="Calibri" w:cstheme="minorAscii"/>
          <w:sz w:val="24"/>
          <w:szCs w:val="24"/>
        </w:rPr>
        <w:t>ubmitting</w:t>
      </w:r>
      <w:r w:rsidRPr="425F41A1" w:rsidR="005C1D8B">
        <w:rPr>
          <w:rFonts w:cs="Calibri" w:cstheme="minorAscii"/>
          <w:sz w:val="24"/>
          <w:szCs w:val="24"/>
        </w:rPr>
        <w:t xml:space="preserve"> </w:t>
      </w:r>
      <w:r w:rsidRPr="425F41A1" w:rsidR="005C1D8B">
        <w:rPr>
          <w:rFonts w:cs="Calibri" w:cstheme="minorAscii"/>
          <w:sz w:val="24"/>
          <w:szCs w:val="24"/>
        </w:rPr>
        <w:t xml:space="preserve">your application. </w:t>
      </w:r>
    </w:p>
    <w:p w:rsidRPr="009F28EC" w:rsidR="005C1D8B" w:rsidP="4671113B" w:rsidRDefault="005C1D8B" w14:paraId="23EC0B61" w14:textId="77777777">
      <w:pPr>
        <w:pStyle w:val="Default"/>
        <w:rPr>
          <w:rFonts w:cs="Calibri" w:cstheme="minorAscii"/>
          <w:sz w:val="24"/>
          <w:szCs w:val="24"/>
        </w:rPr>
      </w:pPr>
    </w:p>
    <w:p w:rsidRPr="009F28EC" w:rsidR="005C1D8B" w:rsidP="4671113B" w:rsidRDefault="005C1D8B" w14:paraId="2CDE87DA" w14:textId="2009002F">
      <w:pPr>
        <w:pStyle w:val="Default"/>
        <w:numPr>
          <w:ilvl w:val="0"/>
          <w:numId w:val="6"/>
        </w:num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671113B" w:rsidR="005C1D8B">
        <w:rPr>
          <w:rFonts w:cs="Calibri" w:cstheme="minorAscii"/>
          <w:sz w:val="24"/>
          <w:szCs w:val="24"/>
        </w:rPr>
        <w:t>Funding will not be awarded to students in full time education</w:t>
      </w:r>
      <w:r w:rsidRPr="4671113B" w:rsidR="4DF3C2A1">
        <w:rPr>
          <w:rFonts w:cs="Calibri" w:cstheme="minorAscii"/>
          <w:sz w:val="24"/>
          <w:szCs w:val="24"/>
        </w:rPr>
        <w:t>. Applicants in part time education may apply, but the funding must not be used to support work that is part of their course of study.</w:t>
      </w:r>
    </w:p>
    <w:p w:rsidR="08728217" w:rsidP="08728217" w:rsidRDefault="08728217" w14:paraId="338C9FFD" w14:textId="4C638F10">
      <w:pPr>
        <w:pStyle w:val="Default"/>
        <w:ind w:left="0"/>
        <w:rPr>
          <w:rFonts w:ascii="Verdana" w:hAnsi="Verdana" w:eastAsia="" w:cs="Verdana"/>
          <w:color w:val="000000" w:themeColor="text1" w:themeTint="FF" w:themeShade="FF"/>
          <w:sz w:val="24"/>
          <w:szCs w:val="24"/>
        </w:rPr>
      </w:pPr>
    </w:p>
    <w:p w:rsidRPr="009F28EC" w:rsidR="005C1D8B" w:rsidP="4671113B" w:rsidRDefault="005C1D8B" w14:paraId="700E8012" w14:textId="075DBA70">
      <w:pPr>
        <w:pStyle w:val="Default"/>
        <w:numPr>
          <w:ilvl w:val="0"/>
          <w:numId w:val="6"/>
        </w:numPr>
        <w:rPr>
          <w:rFonts w:cs="Calibri" w:cstheme="minorAscii"/>
          <w:sz w:val="24"/>
          <w:szCs w:val="24"/>
        </w:rPr>
      </w:pPr>
      <w:r w:rsidRPr="4671113B" w:rsidR="005C1D8B">
        <w:rPr>
          <w:rFonts w:cs="Calibri" w:cstheme="minorAscii"/>
          <w:sz w:val="24"/>
          <w:szCs w:val="24"/>
        </w:rPr>
        <w:t xml:space="preserve">Academics or other education professionals seeking professional development funding or funding for activities directly related to their professional work are not eligible. </w:t>
      </w:r>
      <w:r w:rsidRPr="4671113B" w:rsidR="00DD4E28">
        <w:rPr>
          <w:rFonts w:cs="Calibri" w:cstheme="minorAscii"/>
          <w:sz w:val="24"/>
          <w:szCs w:val="24"/>
        </w:rPr>
        <w:t>This includes delivering work as part of a school’s curriculum.</w:t>
      </w:r>
    </w:p>
    <w:p w:rsidRPr="009F28EC" w:rsidR="00DD4E28" w:rsidP="4671113B" w:rsidRDefault="00DD4E28" w14:paraId="31C61C1A" w14:textId="77777777">
      <w:pPr>
        <w:pStyle w:val="Default"/>
        <w:ind w:left="720"/>
        <w:rPr>
          <w:rFonts w:cs="Calibri" w:cstheme="minorAscii"/>
          <w:sz w:val="24"/>
          <w:szCs w:val="24"/>
        </w:rPr>
      </w:pPr>
    </w:p>
    <w:p w:rsidRPr="009F28EC" w:rsidR="00DD4E28" w:rsidP="4671113B" w:rsidRDefault="00DD4E28" w14:paraId="5A3D895A" w14:textId="49FB05C0">
      <w:pPr>
        <w:pStyle w:val="Default"/>
        <w:numPr>
          <w:ilvl w:val="0"/>
          <w:numId w:val="6"/>
        </w:numPr>
        <w:rPr>
          <w:rFonts w:cs="Calibri" w:cstheme="minorAscii"/>
          <w:sz w:val="24"/>
          <w:szCs w:val="24"/>
        </w:rPr>
      </w:pPr>
      <w:r w:rsidRPr="425F41A1" w:rsidR="00DD4E28">
        <w:rPr>
          <w:rFonts w:cs="Calibri" w:cstheme="minorAscii"/>
          <w:sz w:val="24"/>
          <w:szCs w:val="24"/>
        </w:rPr>
        <w:t xml:space="preserve">Applications for capital costs to </w:t>
      </w:r>
      <w:proofErr w:type="gramStart"/>
      <w:r w:rsidRPr="425F41A1" w:rsidR="00DD4E28">
        <w:rPr>
          <w:rFonts w:cs="Calibri" w:cstheme="minorAscii"/>
          <w:sz w:val="24"/>
          <w:szCs w:val="24"/>
        </w:rPr>
        <w:t>make adjustments to</w:t>
      </w:r>
      <w:proofErr w:type="gramEnd"/>
      <w:r w:rsidRPr="425F41A1" w:rsidR="00DD4E28">
        <w:rPr>
          <w:rFonts w:cs="Calibri" w:cstheme="minorAscii"/>
          <w:sz w:val="24"/>
          <w:szCs w:val="24"/>
        </w:rPr>
        <w:t xml:space="preserve"> a private dwelling are not eligible, </w:t>
      </w:r>
      <w:proofErr w:type="gramStart"/>
      <w:r w:rsidRPr="425F41A1" w:rsidR="00DD4E28">
        <w:rPr>
          <w:rFonts w:cs="Calibri" w:cstheme="minorAscii"/>
          <w:sz w:val="24"/>
          <w:szCs w:val="24"/>
        </w:rPr>
        <w:t>e.g.</w:t>
      </w:r>
      <w:proofErr w:type="gramEnd"/>
      <w:r w:rsidRPr="425F41A1" w:rsidR="00DD4E28">
        <w:rPr>
          <w:rFonts w:cs="Calibri" w:cstheme="minorAscii"/>
          <w:sz w:val="24"/>
          <w:szCs w:val="24"/>
        </w:rPr>
        <w:t xml:space="preserve"> a home studio. </w:t>
      </w:r>
      <w:r w:rsidRPr="425F41A1" w:rsidR="445CC339">
        <w:rPr>
          <w:rFonts w:cs="Calibri" w:cstheme="minorAscii"/>
          <w:sz w:val="24"/>
          <w:szCs w:val="24"/>
        </w:rPr>
        <w:t>However,</w:t>
      </w:r>
      <w:r w:rsidRPr="425F41A1" w:rsidR="60CE027B">
        <w:rPr>
          <w:rFonts w:cs="Calibri" w:cstheme="minorAscii"/>
          <w:sz w:val="24"/>
          <w:szCs w:val="24"/>
        </w:rPr>
        <w:t xml:space="preserve"> costs for equipment that will be used as a part of a project are eligible.</w:t>
      </w:r>
    </w:p>
    <w:p w:rsidRPr="009F28EC" w:rsidR="002A58A8" w:rsidP="4671113B" w:rsidRDefault="002A58A8" w14:paraId="0B590ADB" w14:textId="77777777">
      <w:pPr>
        <w:pStyle w:val="Default"/>
        <w:rPr>
          <w:rFonts w:cs="Calibri" w:cstheme="minorAscii"/>
          <w:sz w:val="24"/>
          <w:szCs w:val="24"/>
        </w:rPr>
      </w:pPr>
    </w:p>
    <w:p w:rsidRPr="009F28EC" w:rsidR="005C1D8B" w:rsidP="4671113B" w:rsidRDefault="005C1D8B" w14:paraId="74BB2E4D" w14:textId="7250CAFF">
      <w:pPr>
        <w:pStyle w:val="Default"/>
        <w:numPr>
          <w:ilvl w:val="0"/>
          <w:numId w:val="6"/>
        </w:numPr>
        <w:rPr>
          <w:rFonts w:cs="Calibri" w:cstheme="minorAscii"/>
          <w:sz w:val="24"/>
          <w:szCs w:val="24"/>
        </w:rPr>
      </w:pPr>
      <w:r w:rsidRPr="4671113B" w:rsidR="005C1D8B">
        <w:rPr>
          <w:rFonts w:cs="Calibri" w:cstheme="minorAscii"/>
          <w:sz w:val="24"/>
          <w:szCs w:val="24"/>
        </w:rPr>
        <w:t xml:space="preserve">Organisations are not eligible. </w:t>
      </w:r>
    </w:p>
    <w:p w:rsidRPr="009F28EC" w:rsidR="005C1D8B" w:rsidP="4671113B" w:rsidRDefault="005C1D8B" w14:paraId="4BEC3888" w14:textId="77777777">
      <w:pPr>
        <w:pStyle w:val="Default"/>
        <w:rPr>
          <w:rFonts w:cs="Calibri" w:cstheme="minorAscii"/>
          <w:sz w:val="24"/>
          <w:szCs w:val="24"/>
        </w:rPr>
      </w:pPr>
    </w:p>
    <w:p w:rsidRPr="009F28EC" w:rsidR="005C1D8B" w:rsidP="4671113B" w:rsidRDefault="005C1D8B" w14:paraId="40419D49" w14:textId="339BCDBE">
      <w:pPr>
        <w:pStyle w:val="Default"/>
        <w:numPr>
          <w:ilvl w:val="0"/>
          <w:numId w:val="6"/>
        </w:numPr>
        <w:rPr>
          <w:rFonts w:cs="Calibri" w:cstheme="minorAscii"/>
          <w:sz w:val="24"/>
          <w:szCs w:val="24"/>
        </w:rPr>
      </w:pPr>
      <w:r w:rsidRPr="425F41A1" w:rsidR="005C1D8B">
        <w:rPr>
          <w:rFonts w:cs="Calibri" w:cstheme="minorAscii"/>
          <w:sz w:val="24"/>
          <w:szCs w:val="24"/>
        </w:rPr>
        <w:t xml:space="preserve">Applicants cannot apply to this grant </w:t>
      </w:r>
      <w:r w:rsidRPr="425F41A1" w:rsidR="3E98B8F6">
        <w:rPr>
          <w:rFonts w:cs="Calibri" w:cstheme="minorAscii"/>
          <w:sz w:val="24"/>
          <w:szCs w:val="24"/>
        </w:rPr>
        <w:t>and</w:t>
      </w:r>
      <w:r w:rsidRPr="425F41A1" w:rsidR="005C1D8B">
        <w:rPr>
          <w:rFonts w:cs="Calibri" w:cstheme="minorAscii"/>
          <w:sz w:val="24"/>
          <w:szCs w:val="24"/>
        </w:rPr>
        <w:t xml:space="preserve"> other Creative Scotland funds for the same activity</w:t>
      </w:r>
      <w:r w:rsidRPr="425F41A1" w:rsidR="005C1D8B">
        <w:rPr>
          <w:rFonts w:cs="Calibri" w:cstheme="minorAscii"/>
          <w:sz w:val="24"/>
          <w:szCs w:val="24"/>
        </w:rPr>
        <w:t xml:space="preserve">. </w:t>
      </w:r>
    </w:p>
    <w:p w:rsidRPr="009F28EC" w:rsidR="005C1D8B" w:rsidP="4671113B" w:rsidRDefault="005C1D8B" w14:paraId="303BD83B" w14:textId="77777777">
      <w:pPr>
        <w:pStyle w:val="Default"/>
        <w:rPr>
          <w:rFonts w:cs="Calibri" w:cstheme="minorAscii"/>
          <w:sz w:val="24"/>
          <w:szCs w:val="24"/>
        </w:rPr>
      </w:pPr>
    </w:p>
    <w:p w:rsidRPr="009F28EC" w:rsidR="005C1D8B" w:rsidP="48872CDA" w:rsidRDefault="005C1D8B" w14:paraId="02E319B1" w14:textId="2CD420D5">
      <w:pPr>
        <w:pStyle w:val="Default"/>
        <w:numPr>
          <w:ilvl w:val="0"/>
          <w:numId w:val="6"/>
        </w:numPr>
        <w:rPr>
          <w:rFonts w:cs="Calibri" w:cstheme="minorAscii"/>
          <w:i w:val="1"/>
          <w:iCs w:val="1"/>
          <w:sz w:val="24"/>
          <w:szCs w:val="24"/>
        </w:rPr>
      </w:pPr>
      <w:r w:rsidRPr="48872CDA" w:rsidR="005C1D8B">
        <w:rPr>
          <w:rFonts w:cs="Calibri" w:cstheme="minorAscii"/>
          <w:sz w:val="24"/>
          <w:szCs w:val="24"/>
        </w:rPr>
        <w:t xml:space="preserve">Applications solely for business development or marketing will not be </w:t>
      </w:r>
      <w:r w:rsidRPr="48872CDA" w:rsidR="696DCCB8">
        <w:rPr>
          <w:rFonts w:cs="Calibri" w:cstheme="minorAscii"/>
          <w:sz w:val="24"/>
          <w:szCs w:val="24"/>
        </w:rPr>
        <w:t>considered.</w:t>
      </w:r>
      <w:r w:rsidRPr="48872CDA" w:rsidR="44120318">
        <w:rPr>
          <w:rFonts w:cs="Calibri" w:cstheme="minorAscii"/>
          <w:sz w:val="24"/>
          <w:szCs w:val="24"/>
        </w:rPr>
        <w:t xml:space="preserve"> </w:t>
      </w:r>
      <w:r w:rsidRPr="48872CDA" w:rsidR="44120318">
        <w:rPr>
          <w:rFonts w:cs="Calibri" w:cstheme="minorAscii"/>
          <w:i w:val="1"/>
          <w:iCs w:val="1"/>
          <w:sz w:val="24"/>
          <w:szCs w:val="24"/>
        </w:rPr>
        <w:t>For example, if you wish to use some of the funding to pay a marketing or PR company</w:t>
      </w:r>
      <w:r w:rsidRPr="48872CDA" w:rsidR="0B8C0930">
        <w:rPr>
          <w:rFonts w:cs="Calibri" w:cstheme="minorAscii"/>
          <w:i w:val="1"/>
          <w:iCs w:val="1"/>
          <w:sz w:val="24"/>
          <w:szCs w:val="24"/>
        </w:rPr>
        <w:t xml:space="preserve"> to promote your work</w:t>
      </w:r>
      <w:r w:rsidRPr="48872CDA" w:rsidR="44120318">
        <w:rPr>
          <w:rFonts w:cs="Calibri" w:cstheme="minorAscii"/>
          <w:i w:val="1"/>
          <w:iCs w:val="1"/>
          <w:sz w:val="24"/>
          <w:szCs w:val="24"/>
        </w:rPr>
        <w:t xml:space="preserve">, please make sure this is not your only cost and that marketing </w:t>
      </w:r>
      <w:r w:rsidRPr="48872CDA" w:rsidR="142BD36D">
        <w:rPr>
          <w:rFonts w:cs="Calibri" w:cstheme="minorAscii"/>
          <w:i w:val="1"/>
          <w:iCs w:val="1"/>
          <w:sz w:val="24"/>
          <w:szCs w:val="24"/>
        </w:rPr>
        <w:t xml:space="preserve">is a </w:t>
      </w:r>
      <w:r w:rsidRPr="48872CDA" w:rsidR="44120318">
        <w:rPr>
          <w:rFonts w:cs="Calibri" w:cstheme="minorAscii"/>
          <w:i w:val="1"/>
          <w:iCs w:val="1"/>
          <w:sz w:val="24"/>
          <w:szCs w:val="24"/>
        </w:rPr>
        <w:t>cost</w:t>
      </w:r>
      <w:r w:rsidRPr="48872CDA" w:rsidR="352F63D3">
        <w:rPr>
          <w:rFonts w:cs="Calibri" w:cstheme="minorAscii"/>
          <w:i w:val="1"/>
          <w:iCs w:val="1"/>
          <w:sz w:val="24"/>
          <w:szCs w:val="24"/>
        </w:rPr>
        <w:t xml:space="preserve"> built into a larger creative project.</w:t>
      </w:r>
      <w:r w:rsidRPr="48872CDA" w:rsidR="20EAC71B">
        <w:rPr>
          <w:rFonts w:cs="Calibri" w:cstheme="minorAscii"/>
          <w:i w:val="1"/>
          <w:iCs w:val="1"/>
          <w:sz w:val="24"/>
          <w:szCs w:val="24"/>
        </w:rPr>
        <w:t xml:space="preserve"> </w:t>
      </w:r>
      <w:r w:rsidRPr="48872CDA" w:rsidR="1F00984D">
        <w:rPr>
          <w:rFonts w:cs="Calibri" w:cstheme="minorAscii"/>
          <w:i w:val="1"/>
          <w:iCs w:val="1"/>
          <w:sz w:val="24"/>
          <w:szCs w:val="24"/>
        </w:rPr>
        <w:t>Y</w:t>
      </w:r>
      <w:r w:rsidRPr="48872CDA" w:rsidR="20EAC71B">
        <w:rPr>
          <w:rFonts w:cs="Calibri" w:cstheme="minorAscii"/>
          <w:i w:val="1"/>
          <w:iCs w:val="1"/>
          <w:sz w:val="24"/>
          <w:szCs w:val="24"/>
        </w:rPr>
        <w:t xml:space="preserve">ou can also not use the funding as seed money for a business </w:t>
      </w:r>
      <w:r w:rsidRPr="48872CDA" w:rsidR="20EAC71B">
        <w:rPr>
          <w:rFonts w:cs="Calibri" w:cstheme="minorAscii"/>
          <w:i w:val="1"/>
          <w:iCs w:val="1"/>
          <w:sz w:val="24"/>
          <w:szCs w:val="24"/>
        </w:rPr>
        <w:t>start-up</w:t>
      </w:r>
      <w:r w:rsidRPr="48872CDA" w:rsidR="20EAC71B">
        <w:rPr>
          <w:rFonts w:cs="Calibri" w:cstheme="minorAscii"/>
          <w:i w:val="1"/>
          <w:iCs w:val="1"/>
          <w:sz w:val="24"/>
          <w:szCs w:val="24"/>
        </w:rPr>
        <w:t>.</w:t>
      </w:r>
    </w:p>
    <w:p w:rsidRPr="009F28EC" w:rsidR="005C1D8B" w:rsidP="4671113B" w:rsidRDefault="005C1D8B" w14:paraId="2B1F50B6" w14:textId="77777777">
      <w:pPr>
        <w:pStyle w:val="Default"/>
        <w:rPr>
          <w:rFonts w:cs="Calibri" w:cstheme="minorAscii"/>
          <w:sz w:val="24"/>
          <w:szCs w:val="24"/>
        </w:rPr>
      </w:pPr>
    </w:p>
    <w:p w:rsidRPr="00A01AA6" w:rsidR="002A58A8" w:rsidP="425F41A1" w:rsidRDefault="005C1D8B" w14:paraId="79EE9FC9" w14:textId="2A50E03F">
      <w:pPr>
        <w:pStyle w:val="Default"/>
        <w:numPr>
          <w:ilvl w:val="0"/>
          <w:numId w:val="6"/>
        </w:numPr>
        <w:rPr>
          <w:rFonts w:ascii="Verdana" w:hAnsi="Verdana" w:eastAsia="Verdana" w:cs="Verdana"/>
          <w:i w:val="1"/>
          <w:iCs w:val="1"/>
          <w:color w:val="auto" w:themeColor="text1" w:themeTint="FF" w:themeShade="FF"/>
          <w:sz w:val="24"/>
          <w:szCs w:val="24"/>
        </w:rPr>
      </w:pPr>
      <w:r w:rsidRPr="425F41A1" w:rsidR="005C1D8B">
        <w:rPr>
          <w:rFonts w:ascii="Verdana" w:hAnsi="Verdana" w:eastAsia="Verdana" w:cs="Verdana"/>
          <w:color w:val="auto"/>
          <w:sz w:val="24"/>
          <w:szCs w:val="24"/>
        </w:rPr>
        <w:t>Applications that fund the production</w:t>
      </w:r>
      <w:r w:rsidRPr="425F41A1" w:rsidR="28945888">
        <w:rPr>
          <w:rFonts w:ascii="Verdana" w:hAnsi="Verdana" w:eastAsia="Verdana" w:cs="Verdana"/>
          <w:color w:val="auto"/>
          <w:sz w:val="24"/>
          <w:szCs w:val="24"/>
        </w:rPr>
        <w:t xml:space="preserve"> or documentation </w:t>
      </w:r>
      <w:r w:rsidRPr="425F41A1" w:rsidR="005C1D8B">
        <w:rPr>
          <w:rFonts w:ascii="Verdana" w:hAnsi="Verdana" w:eastAsia="Verdana" w:cs="Verdana"/>
          <w:color w:val="auto"/>
          <w:sz w:val="24"/>
          <w:szCs w:val="24"/>
        </w:rPr>
        <w:t>of work made solely for</w:t>
      </w:r>
      <w:r w:rsidRPr="425F41A1" w:rsidR="684FE7BA">
        <w:rPr>
          <w:rFonts w:ascii="Verdana" w:hAnsi="Verdana" w:eastAsia="Verdana" w:cs="Verdana"/>
          <w:color w:val="auto"/>
          <w:sz w:val="24"/>
          <w:szCs w:val="24"/>
        </w:rPr>
        <w:t xml:space="preserve"> </w:t>
      </w:r>
      <w:r w:rsidRPr="425F41A1" w:rsidR="00A01AA6">
        <w:rPr>
          <w:rFonts w:ascii="Verdana" w:hAnsi="Verdana" w:eastAsia="Verdana" w:cs="Verdana"/>
          <w:color w:val="auto"/>
          <w:sz w:val="24"/>
          <w:szCs w:val="24"/>
        </w:rPr>
        <w:t>sal</w:t>
      </w:r>
      <w:r w:rsidRPr="425F41A1" w:rsidR="0233B793">
        <w:rPr>
          <w:rFonts w:ascii="Verdana" w:hAnsi="Verdana" w:eastAsia="Verdana" w:cs="Verdana"/>
          <w:color w:val="auto"/>
          <w:sz w:val="24"/>
          <w:szCs w:val="24"/>
        </w:rPr>
        <w:t>e</w:t>
      </w:r>
      <w:r w:rsidRPr="425F41A1" w:rsidR="0751A531">
        <w:rPr>
          <w:rFonts w:ascii="Verdana" w:hAnsi="Verdana" w:eastAsia="Verdana" w:cs="Verdana"/>
          <w:color w:val="auto"/>
          <w:sz w:val="24"/>
          <w:szCs w:val="24"/>
        </w:rPr>
        <w:t xml:space="preserve"> or commercial </w:t>
      </w:r>
      <w:r w:rsidRPr="425F41A1" w:rsidR="2758D4C2">
        <w:rPr>
          <w:rFonts w:ascii="Verdana" w:hAnsi="Verdana" w:eastAsia="Verdana" w:cs="Verdana"/>
          <w:color w:val="auto"/>
          <w:sz w:val="24"/>
          <w:szCs w:val="24"/>
        </w:rPr>
        <w:t>purposes</w:t>
      </w:r>
      <w:r w:rsidRPr="425F41A1" w:rsidR="69DC9562">
        <w:rPr>
          <w:rFonts w:ascii="Verdana" w:hAnsi="Verdana" w:eastAsia="Verdana" w:cs="Verdana"/>
          <w:color w:val="auto"/>
          <w:sz w:val="24"/>
          <w:szCs w:val="24"/>
        </w:rPr>
        <w:t xml:space="preserve"> are not eligible</w:t>
      </w:r>
      <w:r w:rsidRPr="425F41A1" w:rsidR="1B7E2139">
        <w:rPr>
          <w:rFonts w:ascii="Verdana" w:hAnsi="Verdana" w:eastAsia="Verdana" w:cs="Verdana"/>
          <w:color w:val="auto"/>
          <w:sz w:val="24"/>
          <w:szCs w:val="24"/>
        </w:rPr>
        <w:t>,</w:t>
      </w:r>
      <w:r w:rsidRPr="425F41A1" w:rsidR="005C1D8B">
        <w:rPr>
          <w:rFonts w:ascii="Verdana" w:hAnsi="Verdana" w:eastAsia="Verdana" w:cs="Verdana"/>
          <w:color w:val="auto"/>
          <w:sz w:val="24"/>
          <w:szCs w:val="24"/>
        </w:rPr>
        <w:t xml:space="preserve"> however this could be one element of a broader application</w:t>
      </w:r>
      <w:r w:rsidRPr="425F41A1" w:rsidR="00DD4E28">
        <w:rPr>
          <w:rFonts w:ascii="Verdana" w:hAnsi="Verdana" w:eastAsia="Verdana" w:cs="Verdana"/>
          <w:color w:val="auto"/>
          <w:sz w:val="24"/>
          <w:szCs w:val="24"/>
        </w:rPr>
        <w:t>.</w:t>
      </w:r>
      <w:r w:rsidRPr="425F41A1" w:rsidR="00A01AA6">
        <w:rPr>
          <w:rFonts w:ascii="Verdana" w:hAnsi="Verdana" w:eastAsia="Verdana" w:cs="Verdana"/>
          <w:color w:val="auto"/>
          <w:sz w:val="24"/>
          <w:szCs w:val="24"/>
        </w:rPr>
        <w:t xml:space="preserve"> </w:t>
      </w:r>
      <w:r w:rsidRPr="425F41A1" w:rsidR="26DB6477">
        <w:rPr>
          <w:rFonts w:ascii="Verdana" w:hAnsi="Verdana" w:eastAsia="Verdana" w:cs="Verdana"/>
          <w:i w:val="1"/>
          <w:iCs w:val="1"/>
          <w:color w:val="auto"/>
          <w:sz w:val="24"/>
          <w:szCs w:val="24"/>
        </w:rPr>
        <w:t xml:space="preserve">For example, we </w:t>
      </w:r>
      <w:r w:rsidRPr="425F41A1" w:rsidR="29CAE83A">
        <w:rPr>
          <w:rFonts w:ascii="Verdana" w:hAnsi="Verdana" w:eastAsia="Verdana" w:cs="Verdana"/>
          <w:i w:val="1"/>
          <w:iCs w:val="1"/>
          <w:color w:val="auto"/>
          <w:sz w:val="24"/>
          <w:szCs w:val="24"/>
        </w:rPr>
        <w:t>cannot</w:t>
      </w:r>
      <w:r w:rsidRPr="425F41A1" w:rsidR="26DB6477">
        <w:rPr>
          <w:rFonts w:ascii="Verdana" w:hAnsi="Verdana" w:eastAsia="Verdana" w:cs="Verdana"/>
          <w:i w:val="1"/>
          <w:iCs w:val="1"/>
          <w:color w:val="auto"/>
          <w:sz w:val="24"/>
          <w:szCs w:val="24"/>
        </w:rPr>
        <w:t xml:space="preserve"> fund </w:t>
      </w:r>
      <w:r w:rsidRPr="425F41A1" w:rsidR="0877FFCC">
        <w:rPr>
          <w:rFonts w:ascii="Verdana" w:hAnsi="Verdana" w:eastAsia="Verdana" w:cs="Verdana"/>
          <w:i w:val="1"/>
          <w:iCs w:val="1"/>
          <w:color w:val="auto"/>
          <w:sz w:val="24"/>
          <w:szCs w:val="24"/>
        </w:rPr>
        <w:t xml:space="preserve">the </w:t>
      </w:r>
      <w:r w:rsidRPr="425F41A1" w:rsidR="26DB6477">
        <w:rPr>
          <w:rFonts w:ascii="Verdana" w:hAnsi="Verdana" w:eastAsia="Verdana" w:cs="Verdana"/>
          <w:i w:val="1"/>
          <w:iCs w:val="1"/>
          <w:color w:val="auto"/>
          <w:sz w:val="24"/>
          <w:szCs w:val="24"/>
        </w:rPr>
        <w:t>manufacturing of CDs or photography for a</w:t>
      </w:r>
      <w:r w:rsidRPr="425F41A1" w:rsidR="3C32F204">
        <w:rPr>
          <w:rFonts w:ascii="Verdana" w:hAnsi="Verdana" w:eastAsia="Verdana" w:cs="Verdana"/>
          <w:i w:val="1"/>
          <w:iCs w:val="1"/>
          <w:color w:val="auto"/>
          <w:sz w:val="24"/>
          <w:szCs w:val="24"/>
        </w:rPr>
        <w:t>n</w:t>
      </w:r>
      <w:r w:rsidRPr="425F41A1" w:rsidR="26DB6477">
        <w:rPr>
          <w:rFonts w:ascii="Verdana" w:hAnsi="Verdana" w:eastAsia="Verdana" w:cs="Verdana"/>
          <w:i w:val="1"/>
          <w:iCs w:val="1"/>
          <w:color w:val="auto"/>
          <w:sz w:val="24"/>
          <w:szCs w:val="24"/>
        </w:rPr>
        <w:t xml:space="preserve"> album cover on </w:t>
      </w:r>
      <w:r w:rsidRPr="425F41A1" w:rsidR="504E196C">
        <w:rPr>
          <w:rFonts w:ascii="Verdana" w:hAnsi="Verdana" w:eastAsia="Verdana" w:cs="Verdana"/>
          <w:i w:val="1"/>
          <w:iCs w:val="1"/>
          <w:color w:val="auto"/>
          <w:sz w:val="24"/>
          <w:szCs w:val="24"/>
        </w:rPr>
        <w:t>their</w:t>
      </w:r>
      <w:r w:rsidRPr="425F41A1" w:rsidR="26DB6477">
        <w:rPr>
          <w:rFonts w:ascii="Verdana" w:hAnsi="Verdana" w:eastAsia="Verdana" w:cs="Verdana"/>
          <w:i w:val="1"/>
          <w:iCs w:val="1"/>
          <w:color w:val="auto"/>
          <w:sz w:val="24"/>
          <w:szCs w:val="24"/>
        </w:rPr>
        <w:t xml:space="preserve"> own, but if you build these costs in</w:t>
      </w:r>
      <w:r w:rsidRPr="425F41A1" w:rsidR="444E8A1F">
        <w:rPr>
          <w:rFonts w:ascii="Verdana" w:hAnsi="Verdana" w:eastAsia="Verdana" w:cs="Verdana"/>
          <w:i w:val="1"/>
          <w:iCs w:val="1"/>
          <w:color w:val="auto"/>
          <w:sz w:val="24"/>
          <w:szCs w:val="24"/>
        </w:rPr>
        <w:t xml:space="preserve">to a larger creative project </w:t>
      </w:r>
      <w:r w:rsidRPr="425F41A1" w:rsidR="3889C19B">
        <w:rPr>
          <w:rFonts w:ascii="Verdana" w:hAnsi="Verdana" w:eastAsia="Verdana" w:cs="Verdana"/>
          <w:i w:val="1"/>
          <w:iCs w:val="1"/>
          <w:color w:val="auto"/>
          <w:sz w:val="24"/>
          <w:szCs w:val="24"/>
        </w:rPr>
        <w:t>then this is acceptable.</w:t>
      </w:r>
    </w:p>
    <w:p w:rsidR="425F41A1" w:rsidP="425F41A1" w:rsidRDefault="425F41A1" w14:paraId="5F425BB6" w14:textId="3610E37A">
      <w:pPr>
        <w:pStyle w:val="Default"/>
        <w:ind w:left="0"/>
        <w:rPr>
          <w:rFonts w:ascii="Verdana" w:hAnsi="Verdana" w:eastAsia="Verdana" w:cs="Verdana"/>
          <w:i w:val="1"/>
          <w:iCs w:val="1"/>
          <w:color w:val="auto"/>
          <w:sz w:val="24"/>
          <w:szCs w:val="24"/>
        </w:rPr>
      </w:pPr>
    </w:p>
    <w:p w:rsidR="3889C19B" w:rsidP="425F41A1" w:rsidRDefault="3889C19B" w14:paraId="27AA9A92" w14:textId="0113EBDF">
      <w:pPr>
        <w:pStyle w:val="Default"/>
        <w:numPr>
          <w:ilvl w:val="0"/>
          <w:numId w:val="6"/>
        </w:numPr>
        <w:rPr>
          <w:rFonts w:ascii="Verdana" w:hAnsi="Verdana" w:eastAsia="Verdana" w:cs="Verdana"/>
          <w:i w:val="0"/>
          <w:iCs w:val="0"/>
          <w:color w:val="auto"/>
          <w:sz w:val="24"/>
          <w:szCs w:val="24"/>
        </w:rPr>
      </w:pPr>
      <w:r w:rsidRPr="425F41A1" w:rsidR="3889C19B">
        <w:rPr>
          <w:rFonts w:ascii="Verdana" w:hAnsi="Verdana" w:eastAsia="Verdana" w:cs="Verdana"/>
          <w:i w:val="0"/>
          <w:iCs w:val="0"/>
          <w:color w:val="auto"/>
          <w:sz w:val="24"/>
          <w:szCs w:val="24"/>
        </w:rPr>
        <w:t xml:space="preserve">If you are requesting funding for a graffiti project, you must ensure you have permissions from the buildings or locations that you intend to install your artwork on. Please confirm this </w:t>
      </w:r>
      <w:r w:rsidRPr="425F41A1" w:rsidR="5CE7AFC9">
        <w:rPr>
          <w:rFonts w:ascii="Verdana" w:hAnsi="Verdana" w:eastAsia="Verdana" w:cs="Verdana"/>
          <w:i w:val="0"/>
          <w:iCs w:val="0"/>
          <w:color w:val="auto"/>
          <w:sz w:val="24"/>
          <w:szCs w:val="24"/>
        </w:rPr>
        <w:t>as part of</w:t>
      </w:r>
      <w:r w:rsidRPr="425F41A1" w:rsidR="3889C19B">
        <w:rPr>
          <w:rFonts w:ascii="Verdana" w:hAnsi="Verdana" w:eastAsia="Verdana" w:cs="Verdana"/>
          <w:i w:val="0"/>
          <w:iCs w:val="0"/>
          <w:color w:val="auto"/>
          <w:sz w:val="24"/>
          <w:szCs w:val="24"/>
        </w:rPr>
        <w:t xml:space="preserve"> your application. </w:t>
      </w:r>
    </w:p>
    <w:p w:rsidR="425F41A1" w:rsidP="425F41A1" w:rsidRDefault="425F41A1" w14:paraId="55AFA576" w14:textId="0A7FA808">
      <w:pPr>
        <w:pStyle w:val="Default"/>
        <w:ind w:left="0"/>
        <w:rPr>
          <w:rFonts w:ascii="Verdana" w:hAnsi="Verdana" w:eastAsia="Verdana" w:cs="Verdana"/>
          <w:i w:val="0"/>
          <w:iCs w:val="0"/>
          <w:color w:val="auto"/>
          <w:sz w:val="24"/>
          <w:szCs w:val="24"/>
        </w:rPr>
      </w:pPr>
    </w:p>
    <w:p w:rsidR="3C7A7944" w:rsidP="425F41A1" w:rsidRDefault="3C7A7944" w14:paraId="04C472CC" w14:textId="3A467FF3">
      <w:pPr>
        <w:pStyle w:val="Default"/>
        <w:numPr>
          <w:ilvl w:val="0"/>
          <w:numId w:val="6"/>
        </w:numPr>
        <w:rPr>
          <w:rFonts w:ascii="Verdana" w:hAnsi="Verdana" w:eastAsia="Verdana" w:cs="Verdana"/>
          <w:i w:val="0"/>
          <w:iCs w:val="0"/>
          <w:color w:val="auto"/>
          <w:sz w:val="24"/>
          <w:szCs w:val="24"/>
        </w:rPr>
      </w:pPr>
      <w:r w:rsidRPr="425F41A1" w:rsidR="3C7A7944">
        <w:rPr>
          <w:rFonts w:ascii="Verdana" w:hAnsi="Verdana" w:eastAsia="Verdana" w:cs="Verdana"/>
          <w:i w:val="0"/>
          <w:iCs w:val="0"/>
          <w:color w:val="auto"/>
          <w:sz w:val="24"/>
          <w:szCs w:val="24"/>
        </w:rPr>
        <w:t>If you are planning to use the funding to work outside of Scotland, for example to develop a specific skill</w:t>
      </w:r>
      <w:r w:rsidRPr="425F41A1" w:rsidR="3B79455E">
        <w:rPr>
          <w:rFonts w:ascii="Verdana" w:hAnsi="Verdana" w:eastAsia="Verdana" w:cs="Verdana"/>
          <w:i w:val="0"/>
          <w:iCs w:val="0"/>
          <w:color w:val="auto"/>
          <w:sz w:val="24"/>
          <w:szCs w:val="24"/>
        </w:rPr>
        <w:t xml:space="preserve"> or record at a specific studio</w:t>
      </w:r>
      <w:r w:rsidRPr="425F41A1" w:rsidR="3C7A7944">
        <w:rPr>
          <w:rFonts w:ascii="Verdana" w:hAnsi="Verdana" w:eastAsia="Verdana" w:cs="Verdana"/>
          <w:i w:val="0"/>
          <w:iCs w:val="0"/>
          <w:color w:val="auto"/>
          <w:sz w:val="24"/>
          <w:szCs w:val="24"/>
        </w:rPr>
        <w:t xml:space="preserve">, please include in your application how you would then plan for this to </w:t>
      </w:r>
      <w:r w:rsidRPr="425F41A1" w:rsidR="3C7A7944">
        <w:rPr>
          <w:rFonts w:ascii="Verdana" w:hAnsi="Verdana" w:eastAsia="Verdana" w:cs="Verdana"/>
          <w:i w:val="0"/>
          <w:iCs w:val="0"/>
          <w:color w:val="auto"/>
          <w:sz w:val="24"/>
          <w:szCs w:val="24"/>
        </w:rPr>
        <w:t>benefit</w:t>
      </w:r>
      <w:r w:rsidRPr="425F41A1" w:rsidR="3C7A7944">
        <w:rPr>
          <w:rFonts w:ascii="Verdana" w:hAnsi="Verdana" w:eastAsia="Verdana" w:cs="Verdana"/>
          <w:i w:val="0"/>
          <w:iCs w:val="0"/>
          <w:color w:val="auto"/>
          <w:sz w:val="24"/>
          <w:szCs w:val="24"/>
        </w:rPr>
        <w:t xml:space="preserve"> the Scottish </w:t>
      </w:r>
      <w:r w:rsidRPr="425F41A1" w:rsidR="49323C94">
        <w:rPr>
          <w:rFonts w:ascii="Verdana" w:hAnsi="Verdana" w:eastAsia="Verdana" w:cs="Verdana"/>
          <w:i w:val="0"/>
          <w:iCs w:val="0"/>
          <w:color w:val="auto"/>
          <w:sz w:val="24"/>
          <w:szCs w:val="24"/>
        </w:rPr>
        <w:t>Hip Hop community.</w:t>
      </w:r>
    </w:p>
    <w:p w:rsidR="425F41A1" w:rsidP="425F41A1" w:rsidRDefault="425F41A1" w14:paraId="1D355D6F" w14:textId="1EEE2D1A">
      <w:pPr>
        <w:pStyle w:val="Default"/>
        <w:ind w:left="0"/>
        <w:rPr>
          <w:rFonts w:ascii="Verdana" w:hAnsi="Verdana" w:eastAsia="Verdana" w:cs="Verdana"/>
          <w:i w:val="0"/>
          <w:iCs w:val="0"/>
          <w:color w:val="auto"/>
          <w:sz w:val="24"/>
          <w:szCs w:val="24"/>
        </w:rPr>
      </w:pPr>
    </w:p>
    <w:p w:rsidR="5EC5E34F" w:rsidP="425F41A1" w:rsidRDefault="5EC5E34F" w14:paraId="01AA22A3" w14:textId="592F9259">
      <w:pPr>
        <w:pStyle w:val="Default"/>
        <w:ind w:left="0"/>
        <w:rPr>
          <w:rFonts w:ascii="Verdana" w:hAnsi="Verdana" w:eastAsia="Verdana" w:cs="Verdana"/>
          <w:b w:val="1"/>
          <w:bCs w:val="1"/>
          <w:i w:val="0"/>
          <w:iCs w:val="0"/>
          <w:color w:val="auto"/>
          <w:sz w:val="24"/>
          <w:szCs w:val="24"/>
        </w:rPr>
      </w:pPr>
      <w:r w:rsidRPr="425F41A1" w:rsidR="5EC5E34F">
        <w:rPr>
          <w:rFonts w:ascii="Verdana" w:hAnsi="Verdana" w:eastAsia="Verdana" w:cs="Verdana"/>
          <w:b w:val="1"/>
          <w:bCs w:val="1"/>
          <w:i w:val="0"/>
          <w:iCs w:val="0"/>
          <w:color w:val="auto"/>
          <w:sz w:val="24"/>
          <w:szCs w:val="24"/>
        </w:rPr>
        <w:t>Fees</w:t>
      </w:r>
    </w:p>
    <w:p w:rsidR="425F41A1" w:rsidP="425F41A1" w:rsidRDefault="425F41A1" w14:paraId="2EB23A7B" w14:textId="5C85F704">
      <w:pPr>
        <w:pStyle w:val="Default"/>
        <w:ind w:left="0"/>
        <w:rPr>
          <w:rFonts w:ascii="Verdana" w:hAnsi="Verdana" w:eastAsia="Verdana" w:cs="Verdana"/>
          <w:b w:val="0"/>
          <w:bCs w:val="0"/>
          <w:i w:val="0"/>
          <w:iCs w:val="0"/>
          <w:color w:val="auto"/>
          <w:sz w:val="24"/>
          <w:szCs w:val="24"/>
        </w:rPr>
      </w:pPr>
    </w:p>
    <w:p w:rsidR="7C1B3E67" w:rsidP="425F41A1" w:rsidRDefault="7C1B3E67" w14:paraId="0D4EBA52" w14:textId="51091643">
      <w:pPr>
        <w:pStyle w:val="Default"/>
        <w:ind w:left="0"/>
        <w:rPr>
          <w:rFonts w:ascii="Verdana" w:hAnsi="Verdana" w:eastAsia="Verdana" w:cs="Verdana"/>
          <w:b w:val="0"/>
          <w:bCs w:val="0"/>
          <w:i w:val="0"/>
          <w:iCs w:val="0"/>
          <w:color w:val="auto"/>
          <w:sz w:val="24"/>
          <w:szCs w:val="24"/>
        </w:rPr>
      </w:pPr>
      <w:r w:rsidRPr="425F41A1" w:rsidR="7C1B3E67">
        <w:rPr>
          <w:rFonts w:ascii="Verdana" w:hAnsi="Verdana" w:eastAsia="Verdana" w:cs="Verdana"/>
          <w:b w:val="0"/>
          <w:bCs w:val="0"/>
          <w:i w:val="0"/>
          <w:iCs w:val="0"/>
          <w:color w:val="auto"/>
          <w:sz w:val="24"/>
          <w:szCs w:val="24"/>
        </w:rPr>
        <w:t xml:space="preserve">You may apply for a specific piece of kit or equipment that will help you with your professional development, but please ensure you explain </w:t>
      </w:r>
      <w:r w:rsidRPr="425F41A1" w:rsidR="67B6ABA6">
        <w:rPr>
          <w:rFonts w:ascii="Verdana" w:hAnsi="Verdana" w:eastAsia="Verdana" w:cs="Verdana"/>
          <w:b w:val="0"/>
          <w:bCs w:val="0"/>
          <w:i w:val="0"/>
          <w:iCs w:val="0"/>
          <w:color w:val="auto"/>
          <w:sz w:val="24"/>
          <w:szCs w:val="24"/>
        </w:rPr>
        <w:t xml:space="preserve">how it will contribute to your development and/or </w:t>
      </w:r>
      <w:r w:rsidRPr="425F41A1" w:rsidR="7C1B3E67">
        <w:rPr>
          <w:rFonts w:ascii="Verdana" w:hAnsi="Verdana" w:eastAsia="Verdana" w:cs="Verdana"/>
          <w:b w:val="0"/>
          <w:bCs w:val="0"/>
          <w:i w:val="0"/>
          <w:iCs w:val="0"/>
          <w:color w:val="auto"/>
          <w:sz w:val="24"/>
          <w:szCs w:val="24"/>
        </w:rPr>
        <w:t xml:space="preserve">the creative project(s) it will help you deliver. </w:t>
      </w:r>
    </w:p>
    <w:p w:rsidR="425F41A1" w:rsidP="425F41A1" w:rsidRDefault="425F41A1" w14:paraId="45BF99D8" w14:textId="4DB787C0">
      <w:pPr>
        <w:pStyle w:val="Default"/>
        <w:ind w:left="0"/>
        <w:rPr>
          <w:rFonts w:ascii="Verdana" w:hAnsi="Verdana" w:eastAsia="Verdana" w:cs="Verdana"/>
          <w:b w:val="0"/>
          <w:bCs w:val="0"/>
          <w:i w:val="0"/>
          <w:iCs w:val="0"/>
          <w:color w:val="auto"/>
          <w:sz w:val="24"/>
          <w:szCs w:val="24"/>
        </w:rPr>
      </w:pPr>
    </w:p>
    <w:p w:rsidR="5EC5E34F" w:rsidP="425F41A1" w:rsidRDefault="5EC5E34F" w14:paraId="5A055811" w14:textId="00C16C7F">
      <w:pPr>
        <w:pStyle w:val="Default"/>
        <w:ind w:left="0"/>
        <w:rPr>
          <w:rFonts w:ascii="Verdana" w:hAnsi="Verdana" w:eastAsia="Verdana" w:cs="Verdana"/>
          <w:b w:val="0"/>
          <w:bCs w:val="0"/>
          <w:i w:val="0"/>
          <w:iCs w:val="0"/>
          <w:color w:val="auto"/>
          <w:sz w:val="24"/>
          <w:szCs w:val="24"/>
        </w:rPr>
      </w:pPr>
      <w:r w:rsidRPr="425F41A1" w:rsidR="5EC5E34F">
        <w:rPr>
          <w:rFonts w:ascii="Verdana" w:hAnsi="Verdana" w:eastAsia="Verdana" w:cs="Verdana"/>
          <w:b w:val="0"/>
          <w:bCs w:val="0"/>
          <w:i w:val="0"/>
          <w:iCs w:val="0"/>
          <w:color w:val="auto"/>
          <w:sz w:val="24"/>
          <w:szCs w:val="24"/>
        </w:rPr>
        <w:t>Please ensure</w:t>
      </w:r>
      <w:r w:rsidRPr="425F41A1" w:rsidR="364DEA5C">
        <w:rPr>
          <w:rFonts w:ascii="Verdana" w:hAnsi="Verdana" w:eastAsia="Verdana" w:cs="Verdana"/>
          <w:b w:val="0"/>
          <w:bCs w:val="0"/>
          <w:i w:val="0"/>
          <w:iCs w:val="0"/>
          <w:color w:val="auto"/>
          <w:sz w:val="24"/>
          <w:szCs w:val="24"/>
        </w:rPr>
        <w:t xml:space="preserve"> </w:t>
      </w:r>
      <w:r w:rsidRPr="425F41A1" w:rsidR="5EC5E34F">
        <w:rPr>
          <w:rFonts w:ascii="Verdana" w:hAnsi="Verdana" w:eastAsia="Verdana" w:cs="Verdana"/>
          <w:b w:val="0"/>
          <w:bCs w:val="0"/>
          <w:i w:val="0"/>
          <w:iCs w:val="0"/>
          <w:color w:val="auto"/>
          <w:sz w:val="24"/>
          <w:szCs w:val="24"/>
        </w:rPr>
        <w:t xml:space="preserve">you pay yourself for </w:t>
      </w:r>
      <w:r w:rsidRPr="425F41A1" w:rsidR="7AD533CF">
        <w:rPr>
          <w:rFonts w:ascii="Verdana" w:hAnsi="Verdana" w:eastAsia="Verdana" w:cs="Verdana"/>
          <w:b w:val="0"/>
          <w:bCs w:val="0"/>
          <w:i w:val="0"/>
          <w:iCs w:val="0"/>
          <w:color w:val="auto"/>
          <w:sz w:val="24"/>
          <w:szCs w:val="24"/>
        </w:rPr>
        <w:t>your time working on your project.</w:t>
      </w:r>
      <w:r w:rsidRPr="425F41A1" w:rsidR="5EC5E34F">
        <w:rPr>
          <w:rFonts w:ascii="Verdana" w:hAnsi="Verdana" w:eastAsia="Verdana" w:cs="Verdana"/>
          <w:b w:val="0"/>
          <w:bCs w:val="0"/>
          <w:i w:val="0"/>
          <w:iCs w:val="0"/>
          <w:color w:val="auto"/>
          <w:sz w:val="24"/>
          <w:szCs w:val="24"/>
        </w:rPr>
        <w:t xml:space="preserve"> </w:t>
      </w:r>
      <w:r w:rsidRPr="425F41A1" w:rsidR="5EC5E34F">
        <w:rPr>
          <w:rFonts w:ascii="Verdana" w:hAnsi="Verdana" w:eastAsia="Verdana" w:cs="Verdana"/>
          <w:b w:val="0"/>
          <w:bCs w:val="0"/>
          <w:i w:val="0"/>
          <w:iCs w:val="0"/>
          <w:color w:val="auto"/>
          <w:sz w:val="24"/>
          <w:szCs w:val="24"/>
        </w:rPr>
        <w:t>Please also ensure you pay others that you work wit</w:t>
      </w:r>
      <w:r w:rsidRPr="425F41A1" w:rsidR="00EA9DA5">
        <w:rPr>
          <w:rFonts w:ascii="Verdana" w:hAnsi="Verdana" w:eastAsia="Verdana" w:cs="Verdana"/>
          <w:b w:val="0"/>
          <w:bCs w:val="0"/>
          <w:i w:val="0"/>
          <w:iCs w:val="0"/>
          <w:color w:val="auto"/>
          <w:sz w:val="24"/>
          <w:szCs w:val="24"/>
        </w:rPr>
        <w:t>h</w:t>
      </w:r>
      <w:r w:rsidRPr="425F41A1" w:rsidR="5EC5E34F">
        <w:rPr>
          <w:rFonts w:ascii="Verdana" w:hAnsi="Verdana" w:eastAsia="Verdana" w:cs="Verdana"/>
          <w:b w:val="0"/>
          <w:bCs w:val="0"/>
          <w:i w:val="0"/>
          <w:iCs w:val="0"/>
          <w:color w:val="auto"/>
          <w:sz w:val="24"/>
          <w:szCs w:val="24"/>
        </w:rPr>
        <w:t>.</w:t>
      </w:r>
      <w:r w:rsidRPr="425F41A1" w:rsidR="6B931017">
        <w:rPr>
          <w:rFonts w:ascii="Verdana" w:hAnsi="Verdana" w:eastAsia="Verdana" w:cs="Verdana"/>
          <w:b w:val="0"/>
          <w:bCs w:val="0"/>
          <w:i w:val="0"/>
          <w:iCs w:val="0"/>
          <w:color w:val="auto"/>
          <w:sz w:val="24"/>
          <w:szCs w:val="24"/>
        </w:rPr>
        <w:t xml:space="preserve"> </w:t>
      </w:r>
      <w:r w:rsidRPr="425F41A1" w:rsidR="6B931017">
        <w:rPr>
          <w:rFonts w:ascii="Verdana" w:hAnsi="Verdana" w:eastAsia="Verdana" w:cs="Verdana"/>
          <w:b w:val="0"/>
          <w:bCs w:val="0"/>
          <w:i w:val="1"/>
          <w:iCs w:val="1"/>
          <w:color w:val="auto"/>
          <w:sz w:val="24"/>
          <w:szCs w:val="24"/>
        </w:rPr>
        <w:t xml:space="preserve">For example, if you are hosting a performance night, please ensure all performers are paid. Similarly, if you are making a podcast or interviewing people for a film, please make sure </w:t>
      </w:r>
      <w:r w:rsidRPr="425F41A1" w:rsidR="4AE582B0">
        <w:rPr>
          <w:rFonts w:ascii="Verdana" w:hAnsi="Verdana" w:eastAsia="Verdana" w:cs="Verdana"/>
          <w:b w:val="0"/>
          <w:bCs w:val="0"/>
          <w:i w:val="1"/>
          <w:iCs w:val="1"/>
          <w:color w:val="auto"/>
          <w:sz w:val="24"/>
          <w:szCs w:val="24"/>
        </w:rPr>
        <w:t>everyone is</w:t>
      </w:r>
      <w:r w:rsidRPr="425F41A1" w:rsidR="6B931017">
        <w:rPr>
          <w:rFonts w:ascii="Verdana" w:hAnsi="Verdana" w:eastAsia="Verdana" w:cs="Verdana"/>
          <w:b w:val="0"/>
          <w:bCs w:val="0"/>
          <w:i w:val="1"/>
          <w:iCs w:val="1"/>
          <w:color w:val="auto"/>
          <w:sz w:val="24"/>
          <w:szCs w:val="24"/>
        </w:rPr>
        <w:t xml:space="preserve"> paid for their contribution.</w:t>
      </w:r>
    </w:p>
    <w:p w:rsidR="425F41A1" w:rsidP="425F41A1" w:rsidRDefault="425F41A1" w14:paraId="7C3F3588" w14:textId="1A800914">
      <w:pPr>
        <w:pStyle w:val="Default"/>
        <w:ind w:left="0"/>
        <w:rPr>
          <w:rFonts w:ascii="Verdana" w:hAnsi="Verdana" w:eastAsia="Verdana" w:cs="Verdana"/>
          <w:b w:val="0"/>
          <w:bCs w:val="0"/>
          <w:i w:val="1"/>
          <w:iCs w:val="1"/>
          <w:color w:val="auto"/>
          <w:sz w:val="24"/>
          <w:szCs w:val="24"/>
        </w:rPr>
      </w:pPr>
    </w:p>
    <w:p w:rsidR="304BBF66" w:rsidP="425F41A1" w:rsidRDefault="304BBF66" w14:paraId="7989C03E" w14:textId="5D73D0EB">
      <w:pPr>
        <w:pStyle w:val="Default"/>
        <w:ind w:left="0"/>
        <w:rPr>
          <w:rFonts w:ascii="Verdana" w:hAnsi="Verdana" w:eastAsia="Verdana" w:cs="Verdana"/>
          <w:b w:val="0"/>
          <w:bCs w:val="0"/>
          <w:i w:val="1"/>
          <w:iCs w:val="1"/>
          <w:color w:val="auto"/>
          <w:sz w:val="24"/>
          <w:szCs w:val="24"/>
        </w:rPr>
      </w:pPr>
      <w:r w:rsidRPr="425F41A1" w:rsidR="304BBF66">
        <w:rPr>
          <w:rFonts w:ascii="Verdana" w:hAnsi="Verdana" w:eastAsia="Verdana" w:cs="Verdana"/>
          <w:b w:val="0"/>
          <w:bCs w:val="0"/>
          <w:i w:val="0"/>
          <w:iCs w:val="0"/>
          <w:color w:val="auto"/>
          <w:sz w:val="24"/>
          <w:szCs w:val="24"/>
        </w:rPr>
        <w:t>Please ensure</w:t>
      </w:r>
      <w:r w:rsidRPr="425F41A1" w:rsidR="79D7C085">
        <w:rPr>
          <w:rFonts w:ascii="Verdana" w:hAnsi="Verdana" w:eastAsia="Verdana" w:cs="Verdana"/>
          <w:b w:val="0"/>
          <w:bCs w:val="0"/>
          <w:i w:val="0"/>
          <w:iCs w:val="0"/>
          <w:color w:val="auto"/>
          <w:sz w:val="24"/>
          <w:szCs w:val="24"/>
        </w:rPr>
        <w:t xml:space="preserve"> everyone involved in your project </w:t>
      </w:r>
      <w:r w:rsidRPr="425F41A1" w:rsidR="0E07D459">
        <w:rPr>
          <w:rFonts w:ascii="Verdana" w:hAnsi="Verdana" w:eastAsia="Verdana" w:cs="Verdana"/>
          <w:b w:val="0"/>
          <w:bCs w:val="0"/>
          <w:i w:val="0"/>
          <w:iCs w:val="0"/>
          <w:color w:val="auto"/>
          <w:sz w:val="24"/>
          <w:szCs w:val="24"/>
        </w:rPr>
        <w:t>is</w:t>
      </w:r>
      <w:r w:rsidRPr="425F41A1" w:rsidR="79D7C085">
        <w:rPr>
          <w:rFonts w:ascii="Verdana" w:hAnsi="Verdana" w:eastAsia="Verdana" w:cs="Verdana"/>
          <w:b w:val="0"/>
          <w:bCs w:val="0"/>
          <w:i w:val="0"/>
          <w:iCs w:val="0"/>
          <w:color w:val="auto"/>
          <w:sz w:val="24"/>
          <w:szCs w:val="24"/>
        </w:rPr>
        <w:t xml:space="preserve"> paid at industry rates. Professionals you want to work with may provide you with a quote, but if </w:t>
      </w:r>
      <w:bookmarkStart w:name="_Int_a1JcR7Ot" w:id="1080729605"/>
      <w:r w:rsidRPr="425F41A1" w:rsidR="64BA25D8">
        <w:rPr>
          <w:rFonts w:ascii="Verdana" w:hAnsi="Verdana" w:eastAsia="Verdana" w:cs="Verdana"/>
          <w:b w:val="0"/>
          <w:bCs w:val="0"/>
          <w:i w:val="0"/>
          <w:iCs w:val="0"/>
          <w:color w:val="auto"/>
          <w:sz w:val="24"/>
          <w:szCs w:val="24"/>
        </w:rPr>
        <w:t>you are</w:t>
      </w:r>
      <w:bookmarkEnd w:id="1080729605"/>
      <w:r w:rsidRPr="425F41A1" w:rsidR="79D7C085">
        <w:rPr>
          <w:rFonts w:ascii="Verdana" w:hAnsi="Verdana" w:eastAsia="Verdana" w:cs="Verdana"/>
          <w:b w:val="0"/>
          <w:bCs w:val="0"/>
          <w:i w:val="0"/>
          <w:iCs w:val="0"/>
          <w:color w:val="auto"/>
          <w:sz w:val="24"/>
          <w:szCs w:val="24"/>
        </w:rPr>
        <w:t xml:space="preserve"> unsure of what to pa</w:t>
      </w:r>
      <w:r w:rsidRPr="425F41A1" w:rsidR="4401EA88">
        <w:rPr>
          <w:rFonts w:ascii="Verdana" w:hAnsi="Verdana" w:eastAsia="Verdana" w:cs="Verdana"/>
          <w:b w:val="0"/>
          <w:bCs w:val="0"/>
          <w:i w:val="0"/>
          <w:iCs w:val="0"/>
          <w:color w:val="auto"/>
          <w:sz w:val="24"/>
          <w:szCs w:val="24"/>
        </w:rPr>
        <w:t xml:space="preserve">y people, you can use the </w:t>
      </w:r>
      <w:r w:rsidRPr="425F41A1" w:rsidR="4212B2E0">
        <w:rPr>
          <w:rFonts w:ascii="Verdana" w:hAnsi="Verdana" w:eastAsia="Verdana" w:cs="Verdana"/>
          <w:b w:val="0"/>
          <w:bCs w:val="0"/>
          <w:i w:val="0"/>
          <w:iCs w:val="0"/>
          <w:color w:val="auto"/>
          <w:sz w:val="24"/>
          <w:szCs w:val="24"/>
        </w:rPr>
        <w:t xml:space="preserve">Scottish Artist Union or Music Union to calculate </w:t>
      </w:r>
      <w:r w:rsidRPr="425F41A1" w:rsidR="56B4F91D">
        <w:rPr>
          <w:rFonts w:ascii="Verdana" w:hAnsi="Verdana" w:eastAsia="Verdana" w:cs="Verdana"/>
          <w:b w:val="0"/>
          <w:bCs w:val="0"/>
          <w:i w:val="0"/>
          <w:iCs w:val="0"/>
          <w:color w:val="auto"/>
          <w:sz w:val="24"/>
          <w:szCs w:val="24"/>
        </w:rPr>
        <w:t>different rates.</w:t>
      </w:r>
      <w:r w:rsidRPr="425F41A1" w:rsidR="56B4F91D">
        <w:rPr>
          <w:rFonts w:ascii="Verdana" w:hAnsi="Verdana" w:eastAsia="Verdana" w:cs="Verdana"/>
          <w:b w:val="0"/>
          <w:bCs w:val="0"/>
          <w:i w:val="1"/>
          <w:iCs w:val="1"/>
          <w:color w:val="auto"/>
          <w:sz w:val="24"/>
          <w:szCs w:val="24"/>
        </w:rPr>
        <w:t xml:space="preserve"> For example, you </w:t>
      </w:r>
      <w:r w:rsidRPr="425F41A1" w:rsidR="743D883D">
        <w:rPr>
          <w:rFonts w:ascii="Verdana" w:hAnsi="Verdana" w:eastAsia="Verdana" w:cs="Verdana"/>
          <w:b w:val="0"/>
          <w:bCs w:val="0"/>
          <w:i w:val="1"/>
          <w:iCs w:val="1"/>
          <w:color w:val="auto"/>
          <w:sz w:val="24"/>
          <w:szCs w:val="24"/>
        </w:rPr>
        <w:t>could</w:t>
      </w:r>
      <w:r w:rsidRPr="425F41A1" w:rsidR="56B4F91D">
        <w:rPr>
          <w:rFonts w:ascii="Verdana" w:hAnsi="Verdana" w:eastAsia="Verdana" w:cs="Verdana"/>
          <w:b w:val="0"/>
          <w:bCs w:val="0"/>
          <w:i w:val="1"/>
          <w:iCs w:val="1"/>
          <w:color w:val="auto"/>
          <w:sz w:val="24"/>
          <w:szCs w:val="24"/>
        </w:rPr>
        <w:t xml:space="preserve"> pay people MU </w:t>
      </w:r>
      <w:r w:rsidRPr="425F41A1" w:rsidR="38C4D1B1">
        <w:rPr>
          <w:rFonts w:ascii="Verdana" w:hAnsi="Verdana" w:eastAsia="Verdana" w:cs="Verdana"/>
          <w:b w:val="0"/>
          <w:bCs w:val="0"/>
          <w:i w:val="1"/>
          <w:iCs w:val="1"/>
          <w:color w:val="auto"/>
          <w:sz w:val="24"/>
          <w:szCs w:val="24"/>
        </w:rPr>
        <w:t xml:space="preserve">Casual Stage </w:t>
      </w:r>
      <w:r w:rsidRPr="425F41A1" w:rsidR="56B4F91D">
        <w:rPr>
          <w:rFonts w:ascii="Verdana" w:hAnsi="Verdana" w:eastAsia="Verdana" w:cs="Verdana"/>
          <w:b w:val="0"/>
          <w:bCs w:val="0"/>
          <w:i w:val="1"/>
          <w:iCs w:val="1"/>
          <w:color w:val="auto"/>
          <w:sz w:val="24"/>
          <w:szCs w:val="24"/>
        </w:rPr>
        <w:t>performance rates for a live event, or Scottish Artist Union half or full day rates to deliver to a workshop</w:t>
      </w:r>
      <w:r w:rsidRPr="425F41A1" w:rsidR="39168208">
        <w:rPr>
          <w:rFonts w:ascii="Verdana" w:hAnsi="Verdana" w:eastAsia="Verdana" w:cs="Verdana"/>
          <w:b w:val="0"/>
          <w:bCs w:val="0"/>
          <w:i w:val="1"/>
          <w:iCs w:val="1"/>
          <w:color w:val="auto"/>
          <w:sz w:val="24"/>
          <w:szCs w:val="24"/>
        </w:rPr>
        <w:t>.</w:t>
      </w:r>
    </w:p>
    <w:p w:rsidR="425F41A1" w:rsidP="425F41A1" w:rsidRDefault="425F41A1" w14:paraId="475E50F2" w14:textId="6C7FD5D6">
      <w:pPr>
        <w:pStyle w:val="Default"/>
        <w:ind w:left="0"/>
        <w:rPr>
          <w:rFonts w:ascii="Verdana" w:hAnsi="Verdana" w:eastAsia="Verdana" w:cs="Verdana"/>
          <w:b w:val="0"/>
          <w:bCs w:val="0"/>
          <w:i w:val="1"/>
          <w:iCs w:val="1"/>
          <w:color w:val="auto"/>
          <w:sz w:val="24"/>
          <w:szCs w:val="24"/>
        </w:rPr>
      </w:pPr>
    </w:p>
    <w:p w:rsidR="4212B2E0" w:rsidP="425F41A1" w:rsidRDefault="4212B2E0" w14:paraId="261B8280" w14:textId="63C31D5D">
      <w:pPr>
        <w:pStyle w:val="Default"/>
        <w:ind w:left="0"/>
        <w:rPr>
          <w:noProof w:val="0"/>
          <w:lang w:val="en-GB"/>
        </w:rPr>
      </w:pPr>
      <w:hyperlink r:id="R5053f0fc8bb747d6">
        <w:r w:rsidRPr="425F41A1" w:rsidR="4212B2E0">
          <w:rPr>
            <w:rStyle w:val="Hyperlink"/>
            <w:noProof w:val="0"/>
            <w:lang w:val="en-GB"/>
          </w:rPr>
          <w:t>2022 Rates of Pay - Scottish Artists Union</w:t>
        </w:r>
      </w:hyperlink>
    </w:p>
    <w:p w:rsidR="4212B2E0" w:rsidP="7423D9C1" w:rsidRDefault="4212B2E0" w14:paraId="3E590D82" w14:textId="6FBBFDB9">
      <w:pPr>
        <w:pStyle w:val="Default"/>
        <w:ind w:left="0"/>
        <w:rPr>
          <w:noProof w:val="0"/>
          <w:lang w:val="en-GB"/>
        </w:rPr>
      </w:pPr>
      <w:hyperlink r:id="R72d5e4cde05c45bb">
        <w:r w:rsidRPr="7423D9C1" w:rsidR="4212B2E0">
          <w:rPr>
            <w:rStyle w:val="Hyperlink"/>
            <w:noProof w:val="0"/>
            <w:lang w:val="en-GB"/>
          </w:rPr>
          <w:t>Rates of Pay &amp; Collective Agreements in Music | The MU (musiciansunion.org.uk)</w:t>
        </w:r>
      </w:hyperlink>
    </w:p>
    <w:p w:rsidR="425F41A1" w:rsidP="425F41A1" w:rsidRDefault="425F41A1" w14:paraId="51976EAA" w14:textId="289B5573">
      <w:pPr>
        <w:pStyle w:val="Default"/>
        <w:ind w:left="0"/>
        <w:rPr>
          <w:noProof w:val="0"/>
          <w:lang w:val="en-GB"/>
        </w:rPr>
      </w:pPr>
    </w:p>
    <w:p w:rsidR="28B5609E" w:rsidP="425F41A1" w:rsidRDefault="28B5609E" w14:paraId="783B73C3" w14:textId="29D2785B">
      <w:pPr>
        <w:pStyle w:val="Default"/>
        <w:ind w:left="0"/>
        <w:rPr>
          <w:b w:val="1"/>
          <w:bCs w:val="1"/>
          <w:noProof w:val="0"/>
          <w:lang w:val="en-GB"/>
        </w:rPr>
      </w:pPr>
      <w:r w:rsidRPr="425F41A1" w:rsidR="28B5609E">
        <w:rPr>
          <w:b w:val="1"/>
          <w:bCs w:val="1"/>
          <w:noProof w:val="0"/>
          <w:lang w:val="en-GB"/>
        </w:rPr>
        <w:t>Access Support</w:t>
      </w:r>
    </w:p>
    <w:p w:rsidR="425F41A1" w:rsidP="425F41A1" w:rsidRDefault="425F41A1" w14:paraId="592EB1CA" w14:textId="10FAA407">
      <w:pPr>
        <w:pStyle w:val="Default"/>
        <w:ind w:left="0"/>
        <w:rPr>
          <w:b w:val="1"/>
          <w:bCs w:val="1"/>
          <w:noProof w:val="0"/>
          <w:lang w:val="en-GB"/>
        </w:rPr>
      </w:pPr>
    </w:p>
    <w:p w:rsidR="242630A1" w:rsidP="425F41A1" w:rsidRDefault="242630A1" w14:paraId="42038819" w14:textId="348C6AF2">
      <w:pPr>
        <w:pStyle w:val="Default"/>
        <w:ind w:left="0"/>
        <w:rPr>
          <w:b w:val="0"/>
          <w:bCs w:val="0"/>
          <w:noProof w:val="0"/>
          <w:lang w:val="en-GB"/>
        </w:rPr>
      </w:pPr>
      <w:r w:rsidRPr="7423D9C1" w:rsidR="242630A1">
        <w:rPr>
          <w:b w:val="0"/>
          <w:bCs w:val="0"/>
          <w:noProof w:val="0"/>
          <w:lang w:val="en-GB"/>
        </w:rPr>
        <w:t xml:space="preserve">In addition to the </w:t>
      </w:r>
      <w:r w:rsidRPr="7423D9C1" w:rsidR="0F1238F9">
        <w:rPr>
          <w:b w:val="0"/>
          <w:bCs w:val="0"/>
          <w:noProof w:val="0"/>
          <w:lang w:val="en-GB"/>
        </w:rPr>
        <w:t>fundin</w:t>
      </w:r>
      <w:r w:rsidRPr="7423D9C1" w:rsidR="0D15072B">
        <w:rPr>
          <w:b w:val="0"/>
          <w:bCs w:val="0"/>
          <w:noProof w:val="0"/>
          <w:lang w:val="en-GB"/>
        </w:rPr>
        <w:t xml:space="preserve">g that </w:t>
      </w:r>
      <w:r w:rsidRPr="7423D9C1" w:rsidR="242630A1">
        <w:rPr>
          <w:b w:val="0"/>
          <w:bCs w:val="0"/>
          <w:noProof w:val="0"/>
          <w:lang w:val="en-GB"/>
        </w:rPr>
        <w:t>you request for your project, you may also include money to support any access support you may need to complete your project.</w:t>
      </w:r>
      <w:r w:rsidRPr="7423D9C1" w:rsidR="72E07961">
        <w:rPr>
          <w:b w:val="0"/>
          <w:bCs w:val="0"/>
          <w:noProof w:val="0"/>
          <w:lang w:val="en-GB"/>
        </w:rPr>
        <w:t xml:space="preserve"> Access costs are non-artistic costs that help remove or reduce barriers for you to deliver your project and for your project to be open to as wide range of people as possible. These can include costs for yourself, for those you are </w:t>
      </w:r>
      <w:r w:rsidRPr="7423D9C1" w:rsidR="72E07961">
        <w:rPr>
          <w:b w:val="0"/>
          <w:bCs w:val="0"/>
          <w:noProof w:val="0"/>
          <w:lang w:val="en-GB"/>
        </w:rPr>
        <w:t xml:space="preserve">working with, for participants or audiences. </w:t>
      </w:r>
    </w:p>
    <w:p w:rsidR="425F41A1" w:rsidP="425F41A1" w:rsidRDefault="425F41A1" w14:paraId="723E5880" w14:textId="2644893F">
      <w:pPr>
        <w:pStyle w:val="Default"/>
        <w:ind w:left="0"/>
        <w:rPr>
          <w:b w:val="0"/>
          <w:bCs w:val="0"/>
          <w:noProof w:val="0"/>
          <w:lang w:val="en-GB"/>
        </w:rPr>
      </w:pPr>
    </w:p>
    <w:p w:rsidR="242630A1" w:rsidP="425F41A1" w:rsidRDefault="242630A1" w14:paraId="32FA1747" w14:textId="4BCB4FC4">
      <w:pPr>
        <w:pStyle w:val="Default"/>
        <w:ind w:left="0"/>
        <w:rPr>
          <w:b w:val="0"/>
          <w:bCs w:val="0"/>
          <w:noProof w:val="0"/>
          <w:lang w:val="en-GB"/>
        </w:rPr>
      </w:pPr>
      <w:r w:rsidRPr="48872CDA" w:rsidR="242630A1">
        <w:rPr>
          <w:b w:val="0"/>
          <w:bCs w:val="0"/>
          <w:noProof w:val="0"/>
          <w:lang w:val="en-GB"/>
        </w:rPr>
        <w:t>Th</w:t>
      </w:r>
      <w:r w:rsidRPr="48872CDA" w:rsidR="6674463B">
        <w:rPr>
          <w:b w:val="0"/>
          <w:bCs w:val="0"/>
          <w:noProof w:val="0"/>
          <w:lang w:val="en-GB"/>
        </w:rPr>
        <w:t>is could include but is not limited to</w:t>
      </w:r>
      <w:r w:rsidRPr="48872CDA" w:rsidR="0A9C058C">
        <w:rPr>
          <w:b w:val="0"/>
          <w:bCs w:val="0"/>
          <w:noProof w:val="0"/>
          <w:lang w:val="en-GB"/>
        </w:rPr>
        <w:t>,</w:t>
      </w:r>
      <w:r w:rsidRPr="48872CDA" w:rsidR="15E34997">
        <w:rPr>
          <w:b w:val="0"/>
          <w:bCs w:val="0"/>
          <w:noProof w:val="0"/>
          <w:lang w:val="en-GB"/>
        </w:rPr>
        <w:t xml:space="preserve"> Sign Language Interpreters</w:t>
      </w:r>
      <w:r w:rsidRPr="48872CDA" w:rsidR="7870A6A3">
        <w:rPr>
          <w:b w:val="0"/>
          <w:bCs w:val="0"/>
          <w:noProof w:val="0"/>
          <w:lang w:val="en-GB"/>
        </w:rPr>
        <w:t>,</w:t>
      </w:r>
      <w:r w:rsidRPr="48872CDA" w:rsidR="15E34997">
        <w:rPr>
          <w:b w:val="0"/>
          <w:bCs w:val="0"/>
          <w:noProof w:val="0"/>
          <w:lang w:val="en-GB"/>
        </w:rPr>
        <w:t xml:space="preserve"> Translators for meetings, </w:t>
      </w:r>
      <w:r w:rsidRPr="48872CDA" w:rsidR="0CC67D96">
        <w:rPr>
          <w:b w:val="0"/>
          <w:bCs w:val="0"/>
          <w:noProof w:val="0"/>
          <w:lang w:val="en-GB"/>
        </w:rPr>
        <w:t xml:space="preserve">or </w:t>
      </w:r>
      <w:r w:rsidRPr="48872CDA" w:rsidR="0CAA6EA1">
        <w:rPr>
          <w:b w:val="0"/>
          <w:bCs w:val="0"/>
          <w:noProof w:val="0"/>
          <w:lang w:val="en-GB"/>
        </w:rPr>
        <w:t xml:space="preserve">disabled </w:t>
      </w:r>
      <w:r w:rsidRPr="48872CDA" w:rsidR="15E34997">
        <w:rPr>
          <w:b w:val="0"/>
          <w:bCs w:val="0"/>
          <w:noProof w:val="0"/>
          <w:lang w:val="en-GB"/>
        </w:rPr>
        <w:t>travel supp</w:t>
      </w:r>
      <w:r w:rsidRPr="48872CDA" w:rsidR="68ECC189">
        <w:rPr>
          <w:b w:val="0"/>
          <w:bCs w:val="0"/>
          <w:noProof w:val="0"/>
          <w:lang w:val="en-GB"/>
        </w:rPr>
        <w:t>ort</w:t>
      </w:r>
      <w:r w:rsidRPr="48872CDA" w:rsidR="13110505">
        <w:rPr>
          <w:b w:val="0"/>
          <w:bCs w:val="0"/>
          <w:noProof w:val="0"/>
          <w:lang w:val="en-GB"/>
        </w:rPr>
        <w:t>.</w:t>
      </w:r>
      <w:r w:rsidRPr="48872CDA" w:rsidR="349C1963">
        <w:rPr>
          <w:b w:val="0"/>
          <w:bCs w:val="0"/>
          <w:noProof w:val="0"/>
          <w:lang w:val="en-GB"/>
        </w:rPr>
        <w:t xml:space="preserve"> </w:t>
      </w:r>
      <w:r w:rsidRPr="48872CDA" w:rsidR="7AFC117C">
        <w:rPr>
          <w:noProof w:val="0"/>
          <w:lang w:val="en-GB"/>
        </w:rPr>
        <w:t xml:space="preserve">If you or someone you are working with are the primary caregiver, for example, to a young person, to a disabled person or an older person, </w:t>
      </w:r>
      <w:r w:rsidRPr="48872CDA" w:rsidR="7AFC117C">
        <w:rPr>
          <w:noProof w:val="0"/>
          <w:lang w:val="en-GB"/>
        </w:rPr>
        <w:t>additional</w:t>
      </w:r>
      <w:r w:rsidRPr="48872CDA" w:rsidR="7AFC117C">
        <w:rPr>
          <w:noProof w:val="0"/>
          <w:lang w:val="en-GB"/>
        </w:rPr>
        <w:t xml:space="preserve"> care costs may also be included where applicants are unlikely to be able to undertake their planned development activities without this support. One-off or short-term childcare costs incurred due to your planned activities may be included, where you or someone else involved in your project are unlikely to be able to take part without this support. Childcare costs are classed as a taxable benefit, so whilst </w:t>
      </w:r>
      <w:r w:rsidRPr="48872CDA" w:rsidR="1FDBE085">
        <w:rPr>
          <w:noProof w:val="0"/>
          <w:lang w:val="en-GB"/>
        </w:rPr>
        <w:t>we</w:t>
      </w:r>
      <w:r w:rsidRPr="48872CDA" w:rsidR="7AFC117C">
        <w:rPr>
          <w:noProof w:val="0"/>
          <w:lang w:val="en-GB"/>
        </w:rPr>
        <w:t xml:space="preserve"> will reimburse these costs, you will </w:t>
      </w:r>
      <w:r w:rsidRPr="48872CDA" w:rsidR="7AFC117C">
        <w:rPr>
          <w:noProof w:val="0"/>
          <w:lang w:val="en-GB"/>
        </w:rPr>
        <w:t>be responsible for</w:t>
      </w:r>
      <w:r w:rsidRPr="48872CDA" w:rsidR="7AFC117C">
        <w:rPr>
          <w:noProof w:val="0"/>
          <w:lang w:val="en-GB"/>
        </w:rPr>
        <w:t xml:space="preserve"> reporting this to HMRC.</w:t>
      </w:r>
    </w:p>
    <w:p w:rsidR="7423D9C1" w:rsidP="7423D9C1" w:rsidRDefault="7423D9C1" w14:paraId="6B7DD241" w14:textId="3DE758A2">
      <w:pPr>
        <w:pStyle w:val="Default"/>
        <w:ind w:left="0"/>
        <w:rPr>
          <w:noProof w:val="0"/>
          <w:lang w:val="en-GB"/>
        </w:rPr>
      </w:pPr>
    </w:p>
    <w:p w:rsidR="72AC6CF7" w:rsidP="7423D9C1" w:rsidRDefault="72AC6CF7" w14:paraId="2FBE20CF" w14:textId="75F2538B">
      <w:pPr>
        <w:pStyle w:val="Default"/>
        <w:ind w:left="0"/>
        <w:rPr>
          <w:b w:val="1"/>
          <w:bCs w:val="1"/>
          <w:noProof w:val="0"/>
          <w:lang w:val="en-GB"/>
        </w:rPr>
      </w:pPr>
      <w:r w:rsidRPr="7423D9C1" w:rsidR="72AC6CF7">
        <w:rPr>
          <w:b w:val="1"/>
          <w:bCs w:val="1"/>
          <w:noProof w:val="0"/>
          <w:lang w:val="en-GB"/>
        </w:rPr>
        <w:t>Mentoring</w:t>
      </w:r>
    </w:p>
    <w:p w:rsidR="7423D9C1" w:rsidP="7423D9C1" w:rsidRDefault="7423D9C1" w14:paraId="150B473A" w14:textId="55FE8E04">
      <w:pPr>
        <w:pStyle w:val="Default"/>
        <w:ind w:left="0"/>
        <w:rPr>
          <w:rFonts w:ascii="Verdana" w:hAnsi="Verdana" w:eastAsia="Verdana" w:cs="Verdana"/>
          <w:b w:val="0"/>
          <w:bCs w:val="0"/>
          <w:i w:val="0"/>
          <w:iCs w:val="0"/>
          <w:caps w:val="0"/>
          <w:smallCaps w:val="0"/>
          <w:noProof w:val="0"/>
          <w:color w:val="000000" w:themeColor="text1" w:themeTint="FF" w:themeShade="FF"/>
          <w:sz w:val="24"/>
          <w:szCs w:val="24"/>
          <w:lang w:val="en-GB"/>
        </w:rPr>
      </w:pPr>
    </w:p>
    <w:p w:rsidR="72AC6CF7" w:rsidP="48872CDA" w:rsidRDefault="72AC6CF7" w14:paraId="02A835C6" w14:textId="60AFF9CF">
      <w:pPr>
        <w:pStyle w:val="Default"/>
        <w:ind w:left="0"/>
        <w:rPr>
          <w:rFonts w:ascii="Verdana" w:hAnsi="Verdana" w:eastAsia="Verdana" w:cs="Verdana"/>
          <w:b w:val="0"/>
          <w:bCs w:val="0"/>
          <w:i w:val="0"/>
          <w:iCs w:val="0"/>
          <w:caps w:val="0"/>
          <w:smallCaps w:val="0"/>
          <w:noProof w:val="0"/>
          <w:color w:val="000000" w:themeColor="text1" w:themeTint="FF" w:themeShade="FF"/>
          <w:sz w:val="24"/>
          <w:szCs w:val="24"/>
          <w:lang w:val="en-GB"/>
        </w:rPr>
      </w:pPr>
      <w:r w:rsidRPr="48872CDA" w:rsidR="72AC6CF7">
        <w:rPr>
          <w:rFonts w:ascii="Verdana" w:hAnsi="Verdana" w:eastAsia="Verdana" w:cs="Verdana"/>
          <w:b w:val="0"/>
          <w:bCs w:val="0"/>
          <w:i w:val="0"/>
          <w:iCs w:val="0"/>
          <w:caps w:val="0"/>
          <w:smallCaps w:val="0"/>
          <w:noProof w:val="0"/>
          <w:color w:val="000000" w:themeColor="text1" w:themeTint="FF" w:themeShade="FF"/>
          <w:sz w:val="24"/>
          <w:szCs w:val="24"/>
          <w:lang w:val="en-GB"/>
        </w:rPr>
        <w:t xml:space="preserve">This year, we </w:t>
      </w:r>
      <w:proofErr w:type="gramStart"/>
      <w:r w:rsidRPr="48872CDA" w:rsidR="72AC6CF7">
        <w:rPr>
          <w:rFonts w:ascii="Verdana" w:hAnsi="Verdana" w:eastAsia="Verdana" w:cs="Verdana"/>
          <w:b w:val="0"/>
          <w:bCs w:val="0"/>
          <w:i w:val="0"/>
          <w:iCs w:val="0"/>
          <w:caps w:val="0"/>
          <w:smallCaps w:val="0"/>
          <w:noProof w:val="0"/>
          <w:color w:val="000000" w:themeColor="text1" w:themeTint="FF" w:themeShade="FF"/>
          <w:sz w:val="24"/>
          <w:szCs w:val="24"/>
          <w:lang w:val="en-GB"/>
        </w:rPr>
        <w:t>are able to</w:t>
      </w:r>
      <w:proofErr w:type="gramEnd"/>
      <w:r w:rsidRPr="48872CDA" w:rsidR="72AC6CF7">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offer </w:t>
      </w:r>
      <w:r w:rsidRPr="48872CDA" w:rsidR="3BAA3A5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successful </w:t>
      </w:r>
      <w:r w:rsidRPr="48872CDA" w:rsidR="3CF7F017">
        <w:rPr>
          <w:rFonts w:ascii="Verdana" w:hAnsi="Verdana" w:eastAsia="Verdana" w:cs="Verdana"/>
          <w:b w:val="0"/>
          <w:bCs w:val="0"/>
          <w:i w:val="0"/>
          <w:iCs w:val="0"/>
          <w:caps w:val="0"/>
          <w:smallCaps w:val="0"/>
          <w:noProof w:val="0"/>
          <w:color w:val="000000" w:themeColor="text1" w:themeTint="FF" w:themeShade="FF"/>
          <w:sz w:val="24"/>
          <w:szCs w:val="24"/>
          <w:lang w:val="en-GB"/>
        </w:rPr>
        <w:t>applicants</w:t>
      </w:r>
      <w:r w:rsidRPr="48872CDA" w:rsidR="3BAA3A58">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the</w:t>
      </w:r>
      <w:r w:rsidRPr="48872CDA" w:rsidR="72AC6CF7">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opportunity to have a one-hour mentoring session with</w:t>
      </w:r>
      <w:r w:rsidRPr="48872CDA" w:rsidR="7972CB71">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one of</w:t>
      </w:r>
      <w:r w:rsidRPr="48872CDA" w:rsidR="72AC6CF7">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the three partner organisations that support this fund. In </w:t>
      </w:r>
      <w:r w:rsidRPr="48872CDA" w:rsidR="4965895B">
        <w:rPr>
          <w:rFonts w:ascii="Verdana" w:hAnsi="Verdana" w:eastAsia="Verdana" w:cs="Verdana"/>
          <w:b w:val="0"/>
          <w:bCs w:val="0"/>
          <w:i w:val="0"/>
          <w:iCs w:val="0"/>
          <w:caps w:val="0"/>
          <w:smallCaps w:val="0"/>
          <w:noProof w:val="0"/>
          <w:color w:val="000000" w:themeColor="text1" w:themeTint="FF" w:themeShade="FF"/>
          <w:sz w:val="24"/>
          <w:szCs w:val="24"/>
          <w:lang w:val="en-GB"/>
        </w:rPr>
        <w:t>the</w:t>
      </w:r>
      <w:r w:rsidRPr="48872CDA" w:rsidR="72AC6CF7">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application </w:t>
      </w:r>
      <w:r w:rsidRPr="48872CDA" w:rsidR="2BF8A099">
        <w:rPr>
          <w:rFonts w:ascii="Verdana" w:hAnsi="Verdana" w:eastAsia="Verdana" w:cs="Verdana"/>
          <w:b w:val="0"/>
          <w:bCs w:val="0"/>
          <w:i w:val="0"/>
          <w:iCs w:val="0"/>
          <w:caps w:val="0"/>
          <w:smallCaps w:val="0"/>
          <w:noProof w:val="0"/>
          <w:color w:val="000000" w:themeColor="text1" w:themeTint="FF" w:themeShade="FF"/>
          <w:sz w:val="24"/>
          <w:szCs w:val="24"/>
          <w:lang w:val="en-GB"/>
        </w:rPr>
        <w:t xml:space="preserve">form </w:t>
      </w:r>
      <w:r w:rsidRPr="48872CDA" w:rsidR="72AC6CF7">
        <w:rPr>
          <w:rFonts w:ascii="Verdana" w:hAnsi="Verdana" w:eastAsia="Verdana" w:cs="Verdana"/>
          <w:b w:val="0"/>
          <w:bCs w:val="0"/>
          <w:i w:val="0"/>
          <w:iCs w:val="0"/>
          <w:caps w:val="0"/>
          <w:smallCaps w:val="0"/>
          <w:noProof w:val="0"/>
          <w:color w:val="000000" w:themeColor="text1" w:themeTint="FF" w:themeShade="FF"/>
          <w:sz w:val="24"/>
          <w:szCs w:val="24"/>
          <w:lang w:val="en-GB"/>
        </w:rPr>
        <w:t xml:space="preserve">there is a section where you can </w:t>
      </w:r>
      <w:r w:rsidRPr="48872CDA" w:rsidR="72AC6CF7">
        <w:rPr>
          <w:rFonts w:ascii="Verdana" w:hAnsi="Verdana" w:eastAsia="Verdana" w:cs="Verdana"/>
          <w:b w:val="0"/>
          <w:bCs w:val="0"/>
          <w:i w:val="0"/>
          <w:iCs w:val="0"/>
          <w:caps w:val="0"/>
          <w:smallCaps w:val="0"/>
          <w:noProof w:val="0"/>
          <w:color w:val="000000" w:themeColor="text1" w:themeTint="FF" w:themeShade="FF"/>
          <w:sz w:val="24"/>
          <w:szCs w:val="24"/>
          <w:lang w:val="en-GB"/>
        </w:rPr>
        <w:t>indicate</w:t>
      </w:r>
      <w:r w:rsidRPr="48872CDA" w:rsidR="72AC6CF7">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your first and second choice of mentor. If you do not wish to have a mentoring session,</w:t>
      </w:r>
      <w:r w:rsidRPr="48872CDA" w:rsidR="16862904">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this will not affect the success of your application. The choice of mentors </w:t>
      </w:r>
      <w:r w:rsidRPr="48872CDA" w:rsidR="052F9A52">
        <w:rPr>
          <w:rFonts w:ascii="Verdana" w:hAnsi="Verdana" w:eastAsia="Verdana" w:cs="Verdana"/>
          <w:b w:val="0"/>
          <w:bCs w:val="0"/>
          <w:i w:val="0"/>
          <w:iCs w:val="0"/>
          <w:caps w:val="0"/>
          <w:smallCaps w:val="0"/>
          <w:noProof w:val="0"/>
          <w:color w:val="000000" w:themeColor="text1" w:themeTint="FF" w:themeShade="FF"/>
          <w:sz w:val="24"/>
          <w:szCs w:val="24"/>
          <w:lang w:val="en-GB"/>
        </w:rPr>
        <w:t>is</w:t>
      </w:r>
      <w:r w:rsidRPr="48872CDA" w:rsidR="16862904">
        <w:rPr>
          <w:rFonts w:ascii="Verdana" w:hAnsi="Verdana" w:eastAsia="Verdana" w:cs="Verdana"/>
          <w:b w:val="0"/>
          <w:bCs w:val="0"/>
          <w:i w:val="0"/>
          <w:iCs w:val="0"/>
          <w:caps w:val="0"/>
          <w:smallCaps w:val="0"/>
          <w:noProof w:val="0"/>
          <w:color w:val="000000" w:themeColor="text1" w:themeTint="FF" w:themeShade="FF"/>
          <w:sz w:val="24"/>
          <w:szCs w:val="24"/>
          <w:lang w:val="en-GB"/>
        </w:rPr>
        <w:t>:</w:t>
      </w:r>
    </w:p>
    <w:p w:rsidR="7423D9C1" w:rsidP="7423D9C1" w:rsidRDefault="7423D9C1" w14:paraId="568E0F9E" w14:textId="3E77C582">
      <w:pPr>
        <w:pStyle w:val="Default"/>
        <w:ind w:left="0"/>
        <w:rPr>
          <w:rFonts w:ascii="Verdana" w:hAnsi="Verdana" w:eastAsia="Verdana" w:cs="Verdana"/>
          <w:b w:val="0"/>
          <w:bCs w:val="0"/>
          <w:i w:val="0"/>
          <w:iCs w:val="0"/>
          <w:caps w:val="0"/>
          <w:smallCaps w:val="0"/>
          <w:noProof w:val="0"/>
          <w:color w:val="000000" w:themeColor="text1" w:themeTint="FF" w:themeShade="FF"/>
          <w:sz w:val="24"/>
          <w:szCs w:val="24"/>
          <w:lang w:val="en-GB"/>
        </w:rPr>
      </w:pPr>
    </w:p>
    <w:p w:rsidR="16862904" w:rsidP="48872CDA" w:rsidRDefault="16862904" w14:paraId="17A19BA4" w14:textId="0F95F285">
      <w:pPr>
        <w:pStyle w:val="Normal"/>
        <w:spacing w:after="0" w:line="240" w:lineRule="auto"/>
        <w:jc w:val="both"/>
        <w:rPr>
          <w:rFonts w:ascii="Verdana" w:hAnsi="Verdana" w:eastAsia="Verdana" w:cs="Verdana"/>
          <w:b w:val="0"/>
          <w:bCs w:val="0"/>
          <w:i w:val="0"/>
          <w:iCs w:val="0"/>
          <w:caps w:val="0"/>
          <w:smallCaps w:val="0"/>
          <w:noProof w:val="0"/>
          <w:color w:val="000000" w:themeColor="text1" w:themeTint="FF" w:themeShade="FF"/>
          <w:sz w:val="24"/>
          <w:szCs w:val="24"/>
          <w:lang w:val="en-US"/>
        </w:rPr>
      </w:pPr>
      <w:r w:rsidRPr="48872CDA" w:rsidR="16862904">
        <w:rPr>
          <w:rFonts w:ascii="Verdana" w:hAnsi="Verdana" w:eastAsia="Verdana" w:cs="Verdana"/>
          <w:b w:val="0"/>
          <w:bCs w:val="0"/>
          <w:i w:val="0"/>
          <w:iCs w:val="0"/>
          <w:caps w:val="0"/>
          <w:smallCaps w:val="0"/>
          <w:noProof w:val="0"/>
          <w:color w:val="000000" w:themeColor="text1" w:themeTint="FF" w:themeShade="FF"/>
          <w:sz w:val="24"/>
          <w:szCs w:val="24"/>
          <w:lang w:val="en-US"/>
        </w:rPr>
        <w:t>Steg</w:t>
      </w:r>
      <w:r w:rsidRPr="48872CDA" w:rsidR="467D27CB">
        <w:rPr>
          <w:rFonts w:ascii="Verdana" w:hAnsi="Verdana" w:eastAsia="Verdana" w:cs="Verdana"/>
          <w:b w:val="0"/>
          <w:bCs w:val="0"/>
          <w:i w:val="0"/>
          <w:iCs w:val="0"/>
          <w:caps w:val="0"/>
          <w:smallCaps w:val="0"/>
          <w:noProof w:val="0"/>
          <w:color w:val="000000" w:themeColor="text1" w:themeTint="FF" w:themeShade="FF"/>
          <w:sz w:val="24"/>
          <w:szCs w:val="24"/>
          <w:lang w:val="en-US"/>
        </w:rPr>
        <w:t xml:space="preserve"> G</w:t>
      </w:r>
      <w:r w:rsidRPr="48872CDA" w:rsidR="6601337C">
        <w:rPr>
          <w:rFonts w:ascii="Verdana" w:hAnsi="Verdana" w:eastAsia="Verdana" w:cs="Verdana"/>
          <w:b w:val="0"/>
          <w:bCs w:val="0"/>
          <w:i w:val="0"/>
          <w:iCs w:val="0"/>
          <w:caps w:val="0"/>
          <w:smallCaps w:val="0"/>
          <w:noProof w:val="0"/>
          <w:color w:val="000000" w:themeColor="text1" w:themeTint="FF" w:themeShade="FF"/>
          <w:sz w:val="24"/>
          <w:szCs w:val="24"/>
          <w:lang w:val="en-US"/>
        </w:rPr>
        <w:t xml:space="preserve"> - </w:t>
      </w:r>
      <w:r w:rsidRPr="48872CDA" w:rsidR="467D27CB">
        <w:rPr>
          <w:rFonts w:ascii="Verdana" w:hAnsi="Verdana" w:eastAsia="Verdana" w:cs="Verdana"/>
          <w:b w:val="0"/>
          <w:bCs w:val="0"/>
          <w:i w:val="0"/>
          <w:iCs w:val="0"/>
          <w:caps w:val="0"/>
          <w:smallCaps w:val="0"/>
          <w:noProof w:val="0"/>
          <w:color w:val="000000" w:themeColor="text1" w:themeTint="FF" w:themeShade="FF"/>
          <w:sz w:val="24"/>
          <w:szCs w:val="24"/>
          <w:lang w:val="en-US"/>
        </w:rPr>
        <w:t>Hip Hop Artist</w:t>
      </w:r>
      <w:r w:rsidRPr="48872CDA" w:rsidR="096C26DF">
        <w:rPr>
          <w:rFonts w:ascii="Verdana" w:hAnsi="Verdana" w:eastAsia="Verdana" w:cs="Verdana"/>
          <w:b w:val="0"/>
          <w:bCs w:val="0"/>
          <w:i w:val="0"/>
          <w:iCs w:val="0"/>
          <w:caps w:val="0"/>
          <w:smallCaps w:val="0"/>
          <w:noProof w:val="0"/>
          <w:color w:val="000000" w:themeColor="text1" w:themeTint="FF" w:themeShade="FF"/>
          <w:sz w:val="24"/>
          <w:szCs w:val="24"/>
          <w:lang w:val="en-US"/>
        </w:rPr>
        <w:t xml:space="preserve"> - </w:t>
      </w:r>
      <w:r w:rsidRPr="48872CDA" w:rsidR="467D27CB">
        <w:rPr>
          <w:rFonts w:ascii="Verdana" w:hAnsi="Verdana" w:eastAsia="Verdana" w:cs="Verdana"/>
          <w:b w:val="0"/>
          <w:bCs w:val="0"/>
          <w:i w:val="0"/>
          <w:iCs w:val="0"/>
          <w:caps w:val="0"/>
          <w:smallCaps w:val="0"/>
          <w:noProof w:val="0"/>
          <w:color w:val="000000" w:themeColor="text1" w:themeTint="FF" w:themeShade="FF"/>
          <w:sz w:val="24"/>
          <w:szCs w:val="24"/>
          <w:lang w:val="en-US"/>
        </w:rPr>
        <w:t>Music Producer</w:t>
      </w:r>
      <w:r w:rsidRPr="48872CDA" w:rsidR="7EC70383">
        <w:rPr>
          <w:rFonts w:ascii="Verdana" w:hAnsi="Verdana" w:eastAsia="Verdana" w:cs="Verdana"/>
          <w:b w:val="0"/>
          <w:bCs w:val="0"/>
          <w:i w:val="0"/>
          <w:iCs w:val="0"/>
          <w:caps w:val="0"/>
          <w:smallCaps w:val="0"/>
          <w:noProof w:val="0"/>
          <w:color w:val="000000" w:themeColor="text1" w:themeTint="FF" w:themeShade="FF"/>
          <w:sz w:val="24"/>
          <w:szCs w:val="24"/>
          <w:lang w:val="en-US"/>
        </w:rPr>
        <w:t xml:space="preserve"> - </w:t>
      </w:r>
      <w:r w:rsidRPr="48872CDA" w:rsidR="467D27CB">
        <w:rPr>
          <w:rFonts w:ascii="Verdana" w:hAnsi="Verdana" w:eastAsia="Verdana" w:cs="Verdana"/>
          <w:b w:val="0"/>
          <w:bCs w:val="0"/>
          <w:i w:val="0"/>
          <w:iCs w:val="0"/>
          <w:caps w:val="0"/>
          <w:smallCaps w:val="0"/>
          <w:noProof w:val="0"/>
          <w:color w:val="000000" w:themeColor="text1" w:themeTint="FF" w:themeShade="FF"/>
          <w:sz w:val="24"/>
          <w:szCs w:val="24"/>
          <w:lang w:val="en-US"/>
        </w:rPr>
        <w:t xml:space="preserve">Sunny G Radio </w:t>
      </w:r>
    </w:p>
    <w:p w:rsidR="7423D9C1" w:rsidP="7423D9C1" w:rsidRDefault="7423D9C1" w14:paraId="13B94D25" w14:textId="630B5DE4">
      <w:pPr>
        <w:spacing w:after="0" w:line="240" w:lineRule="auto"/>
        <w:jc w:val="both"/>
        <w:rPr>
          <w:rFonts w:ascii="Verdana" w:hAnsi="Verdana" w:eastAsia="Verdana" w:cs="Verdana"/>
          <w:b w:val="0"/>
          <w:bCs w:val="0"/>
          <w:i w:val="0"/>
          <w:iCs w:val="0"/>
          <w:caps w:val="0"/>
          <w:smallCaps w:val="0"/>
          <w:noProof w:val="0"/>
          <w:color w:val="000000" w:themeColor="text1" w:themeTint="FF" w:themeShade="FF"/>
          <w:sz w:val="24"/>
          <w:szCs w:val="24"/>
          <w:lang w:val="en-GB"/>
        </w:rPr>
      </w:pPr>
    </w:p>
    <w:p w:rsidR="7423D9C1" w:rsidP="48872CDA" w:rsidRDefault="7423D9C1" w14:paraId="5A6F0504" w14:textId="571360DE">
      <w:pPr>
        <w:pStyle w:val="Normal"/>
        <w:spacing w:after="0" w:line="240" w:lineRule="auto"/>
        <w:jc w:val="both"/>
        <w:rPr>
          <w:rFonts w:ascii="Verdana" w:hAnsi="Verdana" w:eastAsia="Verdana" w:cs="Verdana"/>
          <w:noProof w:val="0"/>
          <w:sz w:val="24"/>
          <w:szCs w:val="24"/>
          <w:lang w:val="en-GB"/>
        </w:rPr>
      </w:pPr>
      <w:r w:rsidRPr="48872CDA" w:rsidR="1D4C877E">
        <w:rPr>
          <w:rFonts w:ascii="Verdana" w:hAnsi="Verdana" w:eastAsia="Verdana" w:cs="Verdana"/>
          <w:b w:val="0"/>
          <w:bCs w:val="0"/>
          <w:i w:val="0"/>
          <w:iCs w:val="0"/>
          <w:caps w:val="0"/>
          <w:smallCaps w:val="0"/>
          <w:noProof w:val="0"/>
          <w:color w:val="000000" w:themeColor="text1" w:themeTint="FF" w:themeShade="FF"/>
          <w:sz w:val="24"/>
          <w:szCs w:val="24"/>
          <w:lang w:val="en-GB"/>
        </w:rPr>
        <w:t>K4CIE - DJ - Music Producer - Radio Host - Promoter - Co founder 644 Studios</w:t>
      </w:r>
    </w:p>
    <w:p w:rsidR="48872CDA" w:rsidP="48872CDA" w:rsidRDefault="48872CDA" w14:paraId="5A965D5A" w14:textId="59FEEE76">
      <w:pPr>
        <w:spacing w:after="0" w:line="240" w:lineRule="auto"/>
        <w:jc w:val="both"/>
        <w:rPr>
          <w:rFonts w:ascii="Verdana" w:hAnsi="Verdana" w:eastAsia="Verdana" w:cs="Verdana"/>
          <w:b w:val="0"/>
          <w:bCs w:val="0"/>
          <w:i w:val="0"/>
          <w:iCs w:val="0"/>
          <w:caps w:val="0"/>
          <w:smallCaps w:val="0"/>
          <w:noProof w:val="0"/>
          <w:color w:val="000000" w:themeColor="text1" w:themeTint="FF" w:themeShade="FF"/>
          <w:sz w:val="24"/>
          <w:szCs w:val="24"/>
          <w:lang w:val="en-US"/>
        </w:rPr>
      </w:pPr>
    </w:p>
    <w:p w:rsidR="16862904" w:rsidP="48872CDA" w:rsidRDefault="16862904" w14:paraId="62DA5471" w14:textId="037663C0">
      <w:pPr>
        <w:spacing w:after="0" w:line="240" w:lineRule="auto"/>
        <w:jc w:val="both"/>
        <w:rPr>
          <w:rFonts w:ascii="Verdana" w:hAnsi="Verdana" w:eastAsia="Verdana" w:cs="Verdana"/>
          <w:b w:val="0"/>
          <w:bCs w:val="0"/>
          <w:i w:val="0"/>
          <w:iCs w:val="0"/>
          <w:caps w:val="0"/>
          <w:smallCaps w:val="0"/>
          <w:noProof w:val="0"/>
          <w:color w:val="000000" w:themeColor="text1" w:themeTint="FF" w:themeShade="FF"/>
          <w:sz w:val="24"/>
          <w:szCs w:val="24"/>
          <w:lang w:val="en-GB"/>
        </w:rPr>
      </w:pPr>
      <w:proofErr w:type="spellStart"/>
      <w:r w:rsidRPr="48872CDA" w:rsidR="16862904">
        <w:rPr>
          <w:rFonts w:ascii="Verdana" w:hAnsi="Verdana" w:eastAsia="Verdana" w:cs="Verdana"/>
          <w:b w:val="0"/>
          <w:bCs w:val="0"/>
          <w:i w:val="0"/>
          <w:iCs w:val="0"/>
          <w:caps w:val="0"/>
          <w:smallCaps w:val="0"/>
          <w:noProof w:val="0"/>
          <w:color w:val="000000" w:themeColor="text1" w:themeTint="FF" w:themeShade="FF"/>
          <w:sz w:val="24"/>
          <w:szCs w:val="24"/>
          <w:lang w:val="en-US"/>
        </w:rPr>
        <w:t>Mobo</w:t>
      </w:r>
      <w:proofErr w:type="spellEnd"/>
      <w:r w:rsidRPr="48872CDA" w:rsidR="592F8D58">
        <w:rPr>
          <w:rFonts w:ascii="Verdana" w:hAnsi="Verdana" w:eastAsia="Verdana" w:cs="Verdana"/>
          <w:b w:val="0"/>
          <w:bCs w:val="0"/>
          <w:i w:val="0"/>
          <w:iCs w:val="0"/>
          <w:caps w:val="0"/>
          <w:smallCaps w:val="0"/>
          <w:noProof w:val="0"/>
          <w:color w:val="000000" w:themeColor="text1" w:themeTint="FF" w:themeShade="FF"/>
          <w:sz w:val="24"/>
          <w:szCs w:val="24"/>
          <w:lang w:val="en-US"/>
        </w:rPr>
        <w:t xml:space="preserve"> Agoro</w:t>
      </w:r>
      <w:r w:rsidRPr="48872CDA" w:rsidR="2B52826C">
        <w:rPr>
          <w:rFonts w:ascii="Verdana" w:hAnsi="Verdana" w:eastAsia="Verdana" w:cs="Verdana"/>
          <w:b w:val="0"/>
          <w:bCs w:val="0"/>
          <w:i w:val="0"/>
          <w:iCs w:val="0"/>
          <w:caps w:val="0"/>
          <w:smallCaps w:val="0"/>
          <w:noProof w:val="0"/>
          <w:color w:val="000000" w:themeColor="text1" w:themeTint="FF" w:themeShade="FF"/>
          <w:sz w:val="24"/>
          <w:szCs w:val="24"/>
          <w:lang w:val="en-US"/>
        </w:rPr>
        <w:t xml:space="preserve"> - </w:t>
      </w:r>
      <w:r w:rsidRPr="48872CDA" w:rsidR="2AAD613B">
        <w:rPr>
          <w:rFonts w:ascii="Verdana" w:hAnsi="Verdana" w:eastAsia="Verdana" w:cs="Verdana"/>
          <w:b w:val="0"/>
          <w:bCs w:val="0"/>
          <w:i w:val="0"/>
          <w:iCs w:val="0"/>
          <w:caps w:val="0"/>
          <w:smallCaps w:val="0"/>
          <w:noProof w:val="0"/>
          <w:color w:val="000000" w:themeColor="text1" w:themeTint="FF" w:themeShade="FF"/>
          <w:sz w:val="24"/>
          <w:szCs w:val="24"/>
          <w:lang w:val="en-US"/>
        </w:rPr>
        <w:t xml:space="preserve">Talent Manager </w:t>
      </w:r>
      <w:r w:rsidRPr="48872CDA" w:rsidR="0A808E21">
        <w:rPr>
          <w:rFonts w:ascii="Verdana" w:hAnsi="Verdana" w:eastAsia="Verdana" w:cs="Verdana"/>
          <w:b w:val="0"/>
          <w:bCs w:val="0"/>
          <w:i w:val="0"/>
          <w:iCs w:val="0"/>
          <w:caps w:val="0"/>
          <w:smallCaps w:val="0"/>
          <w:noProof w:val="0"/>
          <w:color w:val="000000" w:themeColor="text1" w:themeTint="FF" w:themeShade="FF"/>
          <w:sz w:val="24"/>
          <w:szCs w:val="24"/>
          <w:lang w:val="en-US"/>
        </w:rPr>
        <w:t xml:space="preserve">- </w:t>
      </w:r>
      <w:r w:rsidRPr="48872CDA" w:rsidR="2AAD613B">
        <w:rPr>
          <w:rFonts w:ascii="Verdana" w:hAnsi="Verdana" w:eastAsia="Verdana" w:cs="Verdana"/>
          <w:b w:val="0"/>
          <w:bCs w:val="0"/>
          <w:i w:val="0"/>
          <w:iCs w:val="0"/>
          <w:caps w:val="0"/>
          <w:smallCaps w:val="0"/>
          <w:noProof w:val="0"/>
          <w:color w:val="000000" w:themeColor="text1" w:themeTint="FF" w:themeShade="FF"/>
          <w:sz w:val="24"/>
          <w:szCs w:val="24"/>
          <w:lang w:val="en-US"/>
        </w:rPr>
        <w:t xml:space="preserve">Creative Producer </w:t>
      </w:r>
      <w:r w:rsidRPr="48872CDA" w:rsidR="696B9130">
        <w:rPr>
          <w:rFonts w:ascii="Verdana" w:hAnsi="Verdana" w:eastAsia="Verdana" w:cs="Verdana"/>
          <w:b w:val="0"/>
          <w:bCs w:val="0"/>
          <w:i w:val="0"/>
          <w:iCs w:val="0"/>
          <w:caps w:val="0"/>
          <w:smallCaps w:val="0"/>
          <w:noProof w:val="0"/>
          <w:color w:val="000000" w:themeColor="text1" w:themeTint="FF" w:themeShade="FF"/>
          <w:sz w:val="24"/>
          <w:szCs w:val="24"/>
          <w:lang w:val="en-US"/>
        </w:rPr>
        <w:t xml:space="preserve">- </w:t>
      </w:r>
      <w:r w:rsidRPr="48872CDA" w:rsidR="16862904">
        <w:rPr>
          <w:rFonts w:ascii="Verdana" w:hAnsi="Verdana" w:eastAsia="Verdana" w:cs="Verdana"/>
          <w:b w:val="0"/>
          <w:bCs w:val="0"/>
          <w:i w:val="0"/>
          <w:iCs w:val="0"/>
          <w:caps w:val="0"/>
          <w:smallCaps w:val="0"/>
          <w:noProof w:val="0"/>
          <w:color w:val="000000" w:themeColor="text1" w:themeTint="FF" w:themeShade="FF"/>
          <w:sz w:val="24"/>
          <w:szCs w:val="24"/>
          <w:lang w:val="en-US"/>
        </w:rPr>
        <w:t>UP2STNDRD</w:t>
      </w:r>
    </w:p>
    <w:p w:rsidR="7423D9C1" w:rsidP="7423D9C1" w:rsidRDefault="7423D9C1" w14:paraId="7CCA41F8" w14:textId="34C15CEC">
      <w:pPr>
        <w:pStyle w:val="Default"/>
        <w:ind w:left="0"/>
        <w:rPr>
          <w:rFonts w:ascii="Verdana" w:hAnsi="Verdana" w:eastAsia="Verdana" w:cs="Verdana"/>
          <w:b w:val="0"/>
          <w:bCs w:val="0"/>
          <w:i w:val="0"/>
          <w:iCs w:val="0"/>
          <w:caps w:val="0"/>
          <w:smallCaps w:val="0"/>
          <w:noProof w:val="0"/>
          <w:color w:val="000000" w:themeColor="text1" w:themeTint="FF" w:themeShade="FF"/>
          <w:sz w:val="24"/>
          <w:szCs w:val="24"/>
          <w:lang w:val="en-GB"/>
        </w:rPr>
      </w:pPr>
    </w:p>
    <w:p w:rsidR="425F41A1" w:rsidP="425F41A1" w:rsidRDefault="425F41A1" w14:paraId="55521721" w14:textId="166EB78C">
      <w:pPr>
        <w:pStyle w:val="Default"/>
        <w:ind w:left="0"/>
        <w:rPr>
          <w:noProof w:val="0"/>
          <w:lang w:val="en-GB"/>
        </w:rPr>
      </w:pPr>
      <w:r w:rsidRPr="48872CDA" w:rsidR="16862904">
        <w:rPr>
          <w:noProof w:val="0"/>
          <w:lang w:val="en-GB"/>
        </w:rPr>
        <w:t xml:space="preserve">Sessions will be scheduled after we have confirmed all successful </w:t>
      </w:r>
      <w:r w:rsidRPr="48872CDA" w:rsidR="25DD27B9">
        <w:rPr>
          <w:noProof w:val="0"/>
          <w:lang w:val="en-GB"/>
        </w:rPr>
        <w:t>applicants and</w:t>
      </w:r>
      <w:r w:rsidRPr="48872CDA" w:rsidR="16862904">
        <w:rPr>
          <w:noProof w:val="0"/>
          <w:lang w:val="en-GB"/>
        </w:rPr>
        <w:t xml:space="preserve"> can take place online or in person.</w:t>
      </w:r>
    </w:p>
    <w:p w:rsidR="425F41A1" w:rsidP="425F41A1" w:rsidRDefault="425F41A1" w14:paraId="0E38B664" w14:textId="1452D92C">
      <w:pPr>
        <w:pStyle w:val="Default"/>
        <w:ind w:left="0"/>
        <w:rPr>
          <w:noProof w:val="0"/>
          <w:lang w:val="en-GB"/>
        </w:rPr>
      </w:pPr>
    </w:p>
    <w:p w:rsidRPr="009F28EC" w:rsidR="00DD4E28" w:rsidP="4671113B" w:rsidRDefault="00DD4E28" w14:paraId="1AC14633" w14:textId="17483E22">
      <w:pPr>
        <w:pStyle w:val="Default"/>
        <w:rPr>
          <w:rFonts w:cs="Calibri" w:cstheme="minorAscii"/>
          <w:b w:val="1"/>
          <w:bCs w:val="1"/>
          <w:sz w:val="24"/>
          <w:szCs w:val="24"/>
        </w:rPr>
      </w:pPr>
      <w:r w:rsidRPr="425F41A1" w:rsidR="00DD4E28">
        <w:rPr>
          <w:rFonts w:cs="Calibri" w:cstheme="minorAscii"/>
          <w:b w:val="1"/>
          <w:bCs w:val="1"/>
          <w:sz w:val="24"/>
          <w:szCs w:val="24"/>
        </w:rPr>
        <w:t xml:space="preserve">Please </w:t>
      </w:r>
      <w:r w:rsidRPr="425F41A1" w:rsidR="72B045A9">
        <w:rPr>
          <w:rFonts w:cs="Calibri" w:cstheme="minorAscii"/>
          <w:b w:val="1"/>
          <w:bCs w:val="1"/>
          <w:sz w:val="24"/>
          <w:szCs w:val="24"/>
        </w:rPr>
        <w:t>contact:</w:t>
      </w:r>
      <w:r w:rsidRPr="425F41A1" w:rsidR="00DD4E28">
        <w:rPr>
          <w:rFonts w:cs="Calibri" w:cstheme="minorAscii"/>
          <w:b w:val="1"/>
          <w:bCs w:val="1"/>
          <w:sz w:val="24"/>
          <w:szCs w:val="24"/>
        </w:rPr>
        <w:t xml:space="preserve"> </w:t>
      </w:r>
      <w:r w:rsidRPr="425F41A1" w:rsidR="36D5D637">
        <w:rPr>
          <w:rFonts w:cs="Calibri" w:cstheme="minorAscii"/>
          <w:b w:val="1"/>
          <w:bCs w:val="1"/>
          <w:sz w:val="24"/>
          <w:szCs w:val="24"/>
        </w:rPr>
        <w:t>hiphopbursary@sunnyg.org</w:t>
      </w:r>
      <w:r w:rsidRPr="425F41A1" w:rsidR="00DD4E28">
        <w:rPr>
          <w:rFonts w:cs="Calibri" w:cstheme="minorAscii"/>
          <w:b w:val="1"/>
          <w:bCs w:val="1"/>
          <w:sz w:val="24"/>
          <w:szCs w:val="24"/>
        </w:rPr>
        <w:t xml:space="preserve"> if you have any questions</w:t>
      </w:r>
      <w:r w:rsidRPr="425F41A1" w:rsidR="11477ACE">
        <w:rPr>
          <w:rFonts w:cs="Calibri" w:cstheme="minorAscii"/>
          <w:b w:val="1"/>
          <w:bCs w:val="1"/>
          <w:sz w:val="24"/>
          <w:szCs w:val="24"/>
        </w:rPr>
        <w:t>.</w:t>
      </w:r>
    </w:p>
    <w:p w:rsidRPr="009F28EC" w:rsidR="001C294D" w:rsidP="4671113B" w:rsidRDefault="001C294D" w14:paraId="6B5EA709" w14:textId="77777777">
      <w:pPr>
        <w:pStyle w:val="Default"/>
        <w:rPr>
          <w:rFonts w:cs="Calibri" w:cstheme="minorAscii"/>
          <w:sz w:val="24"/>
          <w:szCs w:val="24"/>
        </w:rPr>
      </w:pPr>
    </w:p>
    <w:p w:rsidRPr="009F28EC" w:rsidR="002A58A8" w:rsidP="4671113B" w:rsidRDefault="002A58A8" w14:paraId="26350B6B" w14:textId="77777777">
      <w:pPr>
        <w:pStyle w:val="Default"/>
        <w:rPr>
          <w:rFonts w:cs="Calibri" w:cstheme="minorAscii"/>
          <w:sz w:val="24"/>
          <w:szCs w:val="24"/>
        </w:rPr>
      </w:pPr>
    </w:p>
    <w:p w:rsidRPr="009F28EC" w:rsidR="002A58A8" w:rsidP="4671113B" w:rsidRDefault="002A58A8" w14:paraId="5F834808" w14:textId="77777777">
      <w:pPr>
        <w:pStyle w:val="Heading3"/>
        <w:rPr>
          <w:rFonts w:ascii="Verdana" w:hAnsi="Verdana" w:cs="Calibri" w:cstheme="minorAscii"/>
          <w:b w:val="1"/>
          <w:bCs w:val="1"/>
          <w:color w:val="000000" w:themeColor="text1"/>
          <w:sz w:val="24"/>
          <w:szCs w:val="24"/>
        </w:rPr>
      </w:pPr>
      <w:r w:rsidRPr="4671113B" w:rsidR="002A58A8">
        <w:rPr>
          <w:rFonts w:ascii="Verdana" w:hAnsi="Verdana" w:cs="Calibri" w:cstheme="minorAscii"/>
          <w:b w:val="1"/>
          <w:bCs w:val="1"/>
          <w:color w:val="000000" w:themeColor="text1" w:themeTint="FF" w:themeShade="FF"/>
          <w:sz w:val="24"/>
          <w:szCs w:val="24"/>
        </w:rPr>
        <w:t>Bursary Amount</w:t>
      </w:r>
    </w:p>
    <w:p w:rsidRPr="009F28EC" w:rsidR="005C1D8B" w:rsidP="4671113B" w:rsidRDefault="005C1D8B" w14:paraId="2C7879E9" w14:textId="6A5F27B5">
      <w:pPr>
        <w:pStyle w:val="Default"/>
        <w:rPr>
          <w:rFonts w:cs="Calibri" w:cstheme="minorAscii"/>
          <w:sz w:val="24"/>
          <w:szCs w:val="24"/>
        </w:rPr>
      </w:pPr>
      <w:r w:rsidRPr="4671113B" w:rsidR="005C1D8B">
        <w:rPr>
          <w:rFonts w:cs="Calibri" w:cstheme="minorAscii"/>
          <w:sz w:val="24"/>
          <w:szCs w:val="24"/>
        </w:rPr>
        <w:t xml:space="preserve"> </w:t>
      </w:r>
    </w:p>
    <w:p w:rsidRPr="009F28EC" w:rsidR="005C1D8B" w:rsidP="2F9BD0A9" w:rsidRDefault="005C1D8B" w14:paraId="05B021D2" w14:textId="1600FB28">
      <w:pPr>
        <w:rPr>
          <w:rFonts w:ascii="Verdana" w:hAnsi="Verdana" w:cs="Calibri" w:cstheme="minorAscii"/>
          <w:sz w:val="24"/>
          <w:szCs w:val="24"/>
        </w:rPr>
      </w:pPr>
      <w:r w:rsidRPr="48872CDA" w:rsidR="005C1D8B">
        <w:rPr>
          <w:rFonts w:ascii="Verdana" w:hAnsi="Verdana" w:cs="Calibri" w:cstheme="minorAscii"/>
          <w:sz w:val="24"/>
          <w:szCs w:val="24"/>
        </w:rPr>
        <w:t>Applicants can apply for support</w:t>
      </w:r>
      <w:r w:rsidRPr="48872CDA" w:rsidR="00DD4E28">
        <w:rPr>
          <w:rFonts w:ascii="Verdana" w:hAnsi="Verdana" w:cs="Calibri" w:cstheme="minorAscii"/>
          <w:sz w:val="24"/>
          <w:szCs w:val="24"/>
        </w:rPr>
        <w:t xml:space="preserve"> for project costs betw</w:t>
      </w:r>
      <w:r w:rsidRPr="48872CDA" w:rsidR="00DD4E28">
        <w:rPr>
          <w:rFonts w:ascii="Verdana" w:hAnsi="Verdana" w:eastAsia="Verdana" w:cs="Verdana"/>
          <w:sz w:val="24"/>
          <w:szCs w:val="24"/>
        </w:rPr>
        <w:t>een £500</w:t>
      </w:r>
      <w:r w:rsidRPr="48872CDA" w:rsidR="37449EE1">
        <w:rPr>
          <w:rFonts w:ascii="Verdana" w:hAnsi="Verdana" w:eastAsia="Verdana" w:cs="Verdana"/>
          <w:sz w:val="24"/>
          <w:szCs w:val="24"/>
        </w:rPr>
        <w:t xml:space="preserve"> </w:t>
      </w:r>
      <w:r w:rsidRPr="48872CDA" w:rsidR="00DD4E28">
        <w:rPr>
          <w:rFonts w:ascii="Verdana" w:hAnsi="Verdana" w:eastAsia="Verdana" w:cs="Verdana"/>
          <w:sz w:val="24"/>
          <w:szCs w:val="24"/>
        </w:rPr>
        <w:t>-</w:t>
      </w:r>
      <w:r w:rsidRPr="48872CDA" w:rsidR="37449EE1">
        <w:rPr>
          <w:rFonts w:ascii="Verdana" w:hAnsi="Verdana" w:eastAsia="Verdana" w:cs="Verdana"/>
          <w:sz w:val="24"/>
          <w:szCs w:val="24"/>
        </w:rPr>
        <w:t xml:space="preserve"> </w:t>
      </w:r>
      <w:r w:rsidRPr="48872CDA" w:rsidR="00DD4E28">
        <w:rPr>
          <w:rFonts w:ascii="Verdana" w:hAnsi="Verdana" w:eastAsia="Verdana" w:cs="Verdana"/>
          <w:sz w:val="24"/>
          <w:szCs w:val="24"/>
        </w:rPr>
        <w:t>£1,500</w:t>
      </w:r>
      <w:r w:rsidRPr="48872CDA" w:rsidR="005C1D8B">
        <w:rPr>
          <w:rFonts w:ascii="Verdana" w:hAnsi="Verdana" w:eastAsia="Verdana" w:cs="Verdana"/>
          <w:sz w:val="24"/>
          <w:szCs w:val="24"/>
        </w:rPr>
        <w:t>.</w:t>
      </w:r>
      <w:r w:rsidRPr="48872CDA" w:rsidR="005C1D8B">
        <w:rPr>
          <w:rFonts w:ascii="Verdana" w:hAnsi="Verdana" w:eastAsia="Verdana" w:cs="Verdana"/>
          <w:sz w:val="24"/>
          <w:szCs w:val="24"/>
        </w:rPr>
        <w:t xml:space="preserve"> </w:t>
      </w:r>
      <w:r w:rsidRPr="48872CDA" w:rsidR="005C1D8B">
        <w:rPr>
          <w:rFonts w:ascii="Verdana" w:hAnsi="Verdana" w:eastAsia="Verdana" w:cs="Verdana"/>
          <w:sz w:val="24"/>
          <w:szCs w:val="24"/>
        </w:rPr>
        <w:t>T</w:t>
      </w:r>
      <w:r w:rsidRPr="48872CDA" w:rsidR="005C1D8B">
        <w:rPr>
          <w:rFonts w:ascii="Verdana" w:hAnsi="Verdana" w:cs="Calibri" w:cstheme="minorAscii"/>
          <w:sz w:val="24"/>
          <w:szCs w:val="24"/>
        </w:rPr>
        <w:t xml:space="preserve">he panel may offer an amount less than that </w:t>
      </w:r>
      <w:r w:rsidRPr="48872CDA" w:rsidR="005C1D8B">
        <w:rPr>
          <w:rFonts w:ascii="Verdana" w:hAnsi="Verdana" w:cs="Calibri" w:cstheme="minorAscii"/>
          <w:sz w:val="24"/>
          <w:szCs w:val="24"/>
        </w:rPr>
        <w:t>requested</w:t>
      </w:r>
      <w:r w:rsidRPr="48872CDA" w:rsidR="005C1D8B">
        <w:rPr>
          <w:rFonts w:ascii="Verdana" w:hAnsi="Verdana" w:cs="Calibri" w:cstheme="minorAscii"/>
          <w:sz w:val="24"/>
          <w:szCs w:val="24"/>
        </w:rPr>
        <w:t>, dependent on how well the application meets key criteria,</w:t>
      </w:r>
      <w:r w:rsidRPr="48872CDA" w:rsidR="00DD4E28">
        <w:rPr>
          <w:rFonts w:ascii="Verdana" w:hAnsi="Verdana" w:cs="Calibri" w:cstheme="minorAscii"/>
          <w:sz w:val="24"/>
          <w:szCs w:val="24"/>
        </w:rPr>
        <w:t xml:space="preserve"> </w:t>
      </w:r>
      <w:r w:rsidRPr="48872CDA" w:rsidR="7F613585">
        <w:rPr>
          <w:rFonts w:ascii="Verdana" w:hAnsi="Verdana" w:cs="Calibri" w:cstheme="minorAscii"/>
          <w:sz w:val="24"/>
          <w:szCs w:val="24"/>
        </w:rPr>
        <w:t xml:space="preserve">if ineligible costs are included, </w:t>
      </w:r>
      <w:r w:rsidRPr="48872CDA" w:rsidR="005C1D8B">
        <w:rPr>
          <w:rFonts w:ascii="Verdana" w:hAnsi="Verdana" w:cs="Calibri" w:cstheme="minorAscii"/>
          <w:sz w:val="24"/>
          <w:szCs w:val="24"/>
        </w:rPr>
        <w:t xml:space="preserve">and in </w:t>
      </w:r>
      <w:r w:rsidRPr="48872CDA" w:rsidR="00DD4E28">
        <w:rPr>
          <w:rFonts w:ascii="Verdana" w:hAnsi="Verdana" w:cs="Calibri" w:cstheme="minorAscii"/>
          <w:sz w:val="24"/>
          <w:szCs w:val="24"/>
        </w:rPr>
        <w:t xml:space="preserve">the </w:t>
      </w:r>
      <w:r w:rsidRPr="48872CDA" w:rsidR="005C1D8B">
        <w:rPr>
          <w:rFonts w:ascii="Verdana" w:hAnsi="Verdana" w:cs="Calibri" w:cstheme="minorAscii"/>
          <w:sz w:val="24"/>
          <w:szCs w:val="24"/>
        </w:rPr>
        <w:t>context of demand for funds from other applicants</w:t>
      </w:r>
      <w:r w:rsidRPr="48872CDA" w:rsidR="00887704">
        <w:rPr>
          <w:rFonts w:ascii="Verdana" w:hAnsi="Verdana" w:cs="Calibri" w:cstheme="minorAscii"/>
          <w:sz w:val="24"/>
          <w:szCs w:val="24"/>
        </w:rPr>
        <w:t>.</w:t>
      </w:r>
    </w:p>
    <w:p w:rsidRPr="009F28EC" w:rsidR="002A58A8" w:rsidP="4671113B" w:rsidRDefault="002A58A8" w14:paraId="19D417D4" w14:textId="5B690FB3">
      <w:pPr>
        <w:pStyle w:val="Heading3"/>
        <w:rPr>
          <w:rFonts w:ascii="Verdana" w:hAnsi="Verdana" w:cs="Calibri" w:cstheme="minorAscii"/>
          <w:b w:val="1"/>
          <w:bCs w:val="1"/>
          <w:color w:val="000000" w:themeColor="text1"/>
          <w:sz w:val="24"/>
          <w:szCs w:val="24"/>
        </w:rPr>
      </w:pPr>
      <w:r w:rsidRPr="4671113B" w:rsidR="002A58A8">
        <w:rPr>
          <w:rFonts w:ascii="Verdana" w:hAnsi="Verdana" w:cs="Calibri" w:cstheme="minorAscii"/>
          <w:b w:val="1"/>
          <w:bCs w:val="1"/>
          <w:color w:val="000000" w:themeColor="text1" w:themeTint="FF" w:themeShade="FF"/>
          <w:sz w:val="24"/>
          <w:szCs w:val="24"/>
        </w:rPr>
        <w:t>Timescale</w:t>
      </w:r>
      <w:r w:rsidRPr="4671113B" w:rsidR="00887704">
        <w:rPr>
          <w:rFonts w:ascii="Verdana" w:hAnsi="Verdana" w:cs="Calibri" w:cstheme="minorAscii"/>
          <w:b w:val="1"/>
          <w:bCs w:val="1"/>
          <w:color w:val="000000" w:themeColor="text1" w:themeTint="FF" w:themeShade="FF"/>
          <w:sz w:val="24"/>
          <w:szCs w:val="24"/>
        </w:rPr>
        <w:t xml:space="preserve"> </w:t>
      </w:r>
    </w:p>
    <w:p w:rsidRPr="009F28EC" w:rsidR="001C294D" w:rsidP="4671113B" w:rsidRDefault="001C294D" w14:paraId="688C2F00" w14:textId="77777777">
      <w:pPr>
        <w:rPr>
          <w:rFonts w:ascii="Verdana" w:hAnsi="Verdana" w:cs="Calibri" w:cstheme="minorAscii"/>
          <w:sz w:val="24"/>
          <w:szCs w:val="24"/>
        </w:rPr>
      </w:pPr>
    </w:p>
    <w:p w:rsidRPr="009F28EC" w:rsidR="00887704" w:rsidP="4671113B" w:rsidRDefault="00887704" w14:paraId="3BCED2D5" w14:textId="716ACA75">
      <w:pPr>
        <w:pStyle w:val="Default"/>
        <w:rPr>
          <w:rFonts w:cs="Calibri" w:cstheme="minorAscii"/>
          <w:sz w:val="24"/>
          <w:szCs w:val="24"/>
        </w:rPr>
      </w:pPr>
      <w:r w:rsidRPr="425F41A1" w:rsidR="09CDD892">
        <w:rPr>
          <w:rFonts w:cs="Calibri" w:cstheme="minorAscii"/>
          <w:sz w:val="24"/>
          <w:szCs w:val="24"/>
        </w:rPr>
        <w:t xml:space="preserve">The fund opens for applications on </w:t>
      </w:r>
      <w:r w:rsidRPr="425F41A1" w:rsidR="09CDD892">
        <w:rPr>
          <w:rFonts w:cs="Calibri" w:cstheme="minorAscii"/>
          <w:b w:val="1"/>
          <w:bCs w:val="1"/>
          <w:sz w:val="24"/>
          <w:szCs w:val="24"/>
        </w:rPr>
        <w:t>Thursday 27</w:t>
      </w:r>
      <w:r w:rsidRPr="425F41A1" w:rsidR="09CDD892">
        <w:rPr>
          <w:rFonts w:cs="Calibri" w:cstheme="minorAscii"/>
          <w:b w:val="1"/>
          <w:bCs w:val="1"/>
          <w:sz w:val="24"/>
          <w:szCs w:val="24"/>
          <w:vertAlign w:val="superscript"/>
        </w:rPr>
        <w:t>th</w:t>
      </w:r>
      <w:r w:rsidRPr="425F41A1" w:rsidR="09CDD892">
        <w:rPr>
          <w:rFonts w:cs="Calibri" w:cstheme="minorAscii"/>
          <w:b w:val="1"/>
          <w:bCs w:val="1"/>
          <w:sz w:val="24"/>
          <w:szCs w:val="24"/>
        </w:rPr>
        <w:t xml:space="preserve"> October 2022.</w:t>
      </w:r>
      <w:r w:rsidRPr="425F41A1" w:rsidR="09CDD892">
        <w:rPr>
          <w:rFonts w:cs="Calibri" w:cstheme="minorAscii"/>
          <w:sz w:val="24"/>
          <w:szCs w:val="24"/>
        </w:rPr>
        <w:t xml:space="preserve"> </w:t>
      </w:r>
      <w:r w:rsidRPr="425F41A1" w:rsidR="00887704">
        <w:rPr>
          <w:rFonts w:cs="Calibri" w:cstheme="minorAscii"/>
          <w:sz w:val="24"/>
          <w:szCs w:val="24"/>
        </w:rPr>
        <w:t>Applications must be received</w:t>
      </w:r>
      <w:r w:rsidRPr="425F41A1" w:rsidR="00887704">
        <w:rPr>
          <w:rFonts w:cs="Calibri" w:cstheme="minorAscii"/>
          <w:color w:val="FF0000"/>
          <w:sz w:val="24"/>
          <w:szCs w:val="24"/>
        </w:rPr>
        <w:t xml:space="preserve"> </w:t>
      </w:r>
      <w:r w:rsidRPr="425F41A1" w:rsidR="00887704">
        <w:rPr>
          <w:rFonts w:cs="Calibri" w:cstheme="minorAscii"/>
          <w:b w:val="1"/>
          <w:bCs w:val="1"/>
          <w:color w:val="000000" w:themeColor="text1" w:themeTint="FF" w:themeShade="FF"/>
          <w:sz w:val="24"/>
          <w:szCs w:val="24"/>
        </w:rPr>
        <w:t>no later than</w:t>
      </w:r>
      <w:r w:rsidRPr="425F41A1" w:rsidR="5179049C">
        <w:rPr>
          <w:rFonts w:cs="Calibri" w:cstheme="minorAscii"/>
          <w:b w:val="1"/>
          <w:bCs w:val="1"/>
          <w:color w:val="000000" w:themeColor="text1" w:themeTint="FF" w:themeShade="FF"/>
          <w:sz w:val="24"/>
          <w:szCs w:val="24"/>
        </w:rPr>
        <w:t xml:space="preserve"> </w:t>
      </w:r>
      <w:r w:rsidRPr="425F41A1" w:rsidR="2A7B65F9">
        <w:rPr>
          <w:rFonts w:cs="Calibri" w:cstheme="minorAscii"/>
          <w:b w:val="1"/>
          <w:bCs w:val="1"/>
          <w:color w:val="000000" w:themeColor="text1" w:themeTint="FF" w:themeShade="FF"/>
          <w:sz w:val="24"/>
          <w:szCs w:val="24"/>
        </w:rPr>
        <w:t>Thursday 17</w:t>
      </w:r>
      <w:r w:rsidRPr="425F41A1" w:rsidR="2A7B65F9">
        <w:rPr>
          <w:rFonts w:cs="Calibri" w:cstheme="minorAscii"/>
          <w:b w:val="1"/>
          <w:bCs w:val="1"/>
          <w:color w:val="000000" w:themeColor="text1" w:themeTint="FF" w:themeShade="FF"/>
          <w:sz w:val="24"/>
          <w:szCs w:val="24"/>
          <w:vertAlign w:val="superscript"/>
        </w:rPr>
        <w:t>th</w:t>
      </w:r>
      <w:r w:rsidRPr="425F41A1" w:rsidR="2A7B65F9">
        <w:rPr>
          <w:rFonts w:cs="Calibri" w:cstheme="minorAscii"/>
          <w:b w:val="1"/>
          <w:bCs w:val="1"/>
          <w:color w:val="000000" w:themeColor="text1" w:themeTint="FF" w:themeShade="FF"/>
          <w:sz w:val="24"/>
          <w:szCs w:val="24"/>
        </w:rPr>
        <w:t xml:space="preserve"> November</w:t>
      </w:r>
      <w:r w:rsidRPr="425F41A1" w:rsidR="5179049C">
        <w:rPr>
          <w:rFonts w:cs="Calibri" w:cstheme="minorAscii"/>
          <w:b w:val="1"/>
          <w:bCs w:val="1"/>
          <w:color w:val="000000" w:themeColor="text1" w:themeTint="FF" w:themeShade="FF"/>
          <w:sz w:val="24"/>
          <w:szCs w:val="24"/>
        </w:rPr>
        <w:t xml:space="preserve"> at 12:00pm</w:t>
      </w:r>
      <w:r w:rsidRPr="425F41A1" w:rsidR="00887704">
        <w:rPr>
          <w:rFonts w:cs="Calibri" w:cstheme="minorAscii"/>
          <w:b w:val="1"/>
          <w:bCs w:val="1"/>
          <w:color w:val="000000" w:themeColor="text1" w:themeTint="FF" w:themeShade="FF"/>
          <w:sz w:val="24"/>
          <w:szCs w:val="24"/>
        </w:rPr>
        <w:t>.</w:t>
      </w:r>
      <w:r w:rsidRPr="425F41A1" w:rsidR="00887704">
        <w:rPr>
          <w:rFonts w:cs="Calibri" w:cstheme="minorAscii"/>
          <w:sz w:val="24"/>
          <w:szCs w:val="24"/>
        </w:rPr>
        <w:t xml:space="preserve"> The </w:t>
      </w:r>
      <w:r w:rsidRPr="425F41A1" w:rsidR="00545515">
        <w:rPr>
          <w:rFonts w:cs="Calibri" w:cstheme="minorAscii"/>
          <w:sz w:val="24"/>
          <w:szCs w:val="24"/>
        </w:rPr>
        <w:t>p</w:t>
      </w:r>
      <w:r w:rsidRPr="425F41A1" w:rsidR="00887704">
        <w:rPr>
          <w:rFonts w:cs="Calibri" w:cstheme="minorAscii"/>
          <w:sz w:val="24"/>
          <w:szCs w:val="24"/>
        </w:rPr>
        <w:t xml:space="preserve">anel will meet </w:t>
      </w:r>
      <w:r w:rsidRPr="425F41A1" w:rsidR="68EA7DD0">
        <w:rPr>
          <w:rFonts w:cs="Calibri" w:cstheme="minorAscii"/>
          <w:sz w:val="24"/>
          <w:szCs w:val="24"/>
        </w:rPr>
        <w:t xml:space="preserve">approximately </w:t>
      </w:r>
      <w:r w:rsidRPr="425F41A1" w:rsidR="00887704">
        <w:rPr>
          <w:rFonts w:cs="Calibri" w:cstheme="minorAscii"/>
          <w:sz w:val="24"/>
          <w:szCs w:val="24"/>
        </w:rPr>
        <w:t xml:space="preserve">2 weeks </w:t>
      </w:r>
      <w:r w:rsidRPr="425F41A1" w:rsidR="00DD0E89">
        <w:rPr>
          <w:rFonts w:cs="Calibri" w:cstheme="minorAscii"/>
          <w:sz w:val="24"/>
          <w:szCs w:val="24"/>
        </w:rPr>
        <w:t>from</w:t>
      </w:r>
      <w:r w:rsidRPr="425F41A1" w:rsidR="00887704">
        <w:rPr>
          <w:rFonts w:cs="Calibri" w:cstheme="minorAscii"/>
          <w:sz w:val="24"/>
          <w:szCs w:val="24"/>
        </w:rPr>
        <w:t xml:space="preserve"> the </w:t>
      </w:r>
      <w:r w:rsidRPr="425F41A1" w:rsidR="00DD0E89">
        <w:rPr>
          <w:rFonts w:cs="Calibri" w:cstheme="minorAscii"/>
          <w:sz w:val="24"/>
          <w:szCs w:val="24"/>
        </w:rPr>
        <w:t xml:space="preserve">submission </w:t>
      </w:r>
      <w:r w:rsidRPr="425F41A1" w:rsidR="00887704">
        <w:rPr>
          <w:rFonts w:cs="Calibri" w:cstheme="minorAscii"/>
          <w:sz w:val="24"/>
          <w:szCs w:val="24"/>
        </w:rPr>
        <w:t xml:space="preserve">deadline. Applicants will receive notification of the panel’s decision within </w:t>
      </w:r>
      <w:r w:rsidRPr="425F41A1" w:rsidR="6EA2491B">
        <w:rPr>
          <w:rFonts w:cs="Calibri" w:cstheme="minorAscii"/>
          <w:sz w:val="24"/>
          <w:szCs w:val="24"/>
        </w:rPr>
        <w:t>6</w:t>
      </w:r>
      <w:r w:rsidRPr="425F41A1" w:rsidR="00887704">
        <w:rPr>
          <w:rFonts w:cs="Calibri" w:cstheme="minorAscii"/>
          <w:sz w:val="24"/>
          <w:szCs w:val="24"/>
        </w:rPr>
        <w:t xml:space="preserve"> weeks of </w:t>
      </w:r>
      <w:r w:rsidRPr="425F41A1" w:rsidR="5C9DB19A">
        <w:rPr>
          <w:rFonts w:cs="Calibri" w:cstheme="minorAscii"/>
          <w:sz w:val="24"/>
          <w:szCs w:val="24"/>
        </w:rPr>
        <w:t xml:space="preserve">the </w:t>
      </w:r>
      <w:r w:rsidRPr="425F41A1" w:rsidR="00887704">
        <w:rPr>
          <w:rFonts w:cs="Calibri" w:cstheme="minorAscii"/>
          <w:sz w:val="24"/>
          <w:szCs w:val="24"/>
        </w:rPr>
        <w:t xml:space="preserve">application deadline date. </w:t>
      </w:r>
    </w:p>
    <w:p w:rsidRPr="009F28EC" w:rsidR="007A28C1" w:rsidP="4671113B" w:rsidRDefault="007A28C1" w14:paraId="741D2B44" w14:textId="77777777">
      <w:pPr>
        <w:pStyle w:val="Default"/>
        <w:rPr>
          <w:rFonts w:cs="Calibri" w:cstheme="minorAscii"/>
          <w:sz w:val="24"/>
          <w:szCs w:val="24"/>
        </w:rPr>
      </w:pPr>
    </w:p>
    <w:p w:rsidRPr="009F28EC" w:rsidR="002A58A8" w:rsidP="4671113B" w:rsidRDefault="002A58A8" w14:paraId="4A12BC5D" w14:textId="77777777">
      <w:pPr>
        <w:pStyle w:val="Heading3"/>
        <w:rPr>
          <w:rFonts w:ascii="Verdana" w:hAnsi="Verdana" w:cs="Calibri" w:cstheme="minorAscii"/>
          <w:b w:val="1"/>
          <w:bCs w:val="1"/>
          <w:color w:val="000000" w:themeColor="text1"/>
          <w:sz w:val="24"/>
          <w:szCs w:val="24"/>
        </w:rPr>
      </w:pPr>
      <w:r w:rsidRPr="4671113B" w:rsidR="002A58A8">
        <w:rPr>
          <w:rFonts w:ascii="Verdana" w:hAnsi="Verdana" w:cs="Calibri" w:cstheme="minorAscii"/>
          <w:b w:val="1"/>
          <w:bCs w:val="1"/>
          <w:color w:val="000000" w:themeColor="text1" w:themeTint="FF" w:themeShade="FF"/>
          <w:sz w:val="24"/>
          <w:szCs w:val="24"/>
        </w:rPr>
        <w:t>Payments</w:t>
      </w:r>
    </w:p>
    <w:p w:rsidRPr="009F28EC" w:rsidR="00887704" w:rsidP="4671113B" w:rsidRDefault="00887704" w14:paraId="087B06AE" w14:textId="05488493">
      <w:pPr>
        <w:pStyle w:val="Default"/>
        <w:rPr>
          <w:rFonts w:cs="Calibri" w:cstheme="minorAscii"/>
          <w:sz w:val="24"/>
          <w:szCs w:val="24"/>
        </w:rPr>
      </w:pPr>
      <w:r w:rsidRPr="4671113B" w:rsidR="00887704">
        <w:rPr>
          <w:rFonts w:cs="Calibri" w:cstheme="minorAscii"/>
          <w:sz w:val="24"/>
          <w:szCs w:val="24"/>
        </w:rPr>
        <w:t xml:space="preserve"> </w:t>
      </w:r>
    </w:p>
    <w:p w:rsidRPr="009F28EC" w:rsidR="00887704" w:rsidP="4671113B" w:rsidRDefault="00887704" w14:paraId="72BBF7C2" w14:textId="3EF4B40E">
      <w:pPr>
        <w:pStyle w:val="Default"/>
        <w:rPr>
          <w:rFonts w:cs="Calibri" w:cstheme="minorAscii"/>
          <w:sz w:val="24"/>
          <w:szCs w:val="24"/>
        </w:rPr>
      </w:pPr>
      <w:r w:rsidRPr="4671113B" w:rsidR="2CD7312E">
        <w:rPr>
          <w:rFonts w:cs="Calibri" w:cstheme="minorAscii"/>
          <w:sz w:val="24"/>
          <w:szCs w:val="24"/>
        </w:rPr>
        <w:t xml:space="preserve">Successful applicants will receive a funding agreement from Sunny G Radio. </w:t>
      </w:r>
      <w:r w:rsidRPr="4671113B" w:rsidR="00887704">
        <w:rPr>
          <w:rFonts w:cs="Calibri" w:cstheme="minorAscii"/>
          <w:sz w:val="24"/>
          <w:szCs w:val="24"/>
        </w:rPr>
        <w:t xml:space="preserve">The grant will be paid in </w:t>
      </w:r>
      <w:r w:rsidRPr="4671113B" w:rsidR="005D6E70">
        <w:rPr>
          <w:rFonts w:cs="Calibri" w:cstheme="minorAscii"/>
          <w:sz w:val="24"/>
          <w:szCs w:val="24"/>
        </w:rPr>
        <w:t>full within</w:t>
      </w:r>
      <w:r w:rsidRPr="4671113B" w:rsidR="00506C39">
        <w:rPr>
          <w:rFonts w:cs="Calibri" w:cstheme="minorAscii"/>
          <w:sz w:val="24"/>
          <w:szCs w:val="24"/>
        </w:rPr>
        <w:t xml:space="preserve"> 28 days </w:t>
      </w:r>
      <w:r w:rsidRPr="4671113B" w:rsidR="00887704">
        <w:rPr>
          <w:rFonts w:cs="Calibri" w:cstheme="minorAscii"/>
          <w:sz w:val="24"/>
          <w:szCs w:val="24"/>
        </w:rPr>
        <w:t xml:space="preserve">on receipt of the signed </w:t>
      </w:r>
      <w:r w:rsidRPr="4671113B" w:rsidR="00DD0E89">
        <w:rPr>
          <w:rFonts w:cs="Calibri" w:cstheme="minorAscii"/>
          <w:sz w:val="24"/>
          <w:szCs w:val="24"/>
        </w:rPr>
        <w:t>funding agreement</w:t>
      </w:r>
      <w:r w:rsidRPr="4671113B" w:rsidR="7AB47D1A">
        <w:rPr>
          <w:rFonts w:cs="Calibri" w:cstheme="minorAscii"/>
          <w:sz w:val="24"/>
          <w:szCs w:val="24"/>
        </w:rPr>
        <w:t>. Following completion of the project, we will ask you to complete a short feedback and evaluation form, which will help us develop similar opportunities.</w:t>
      </w:r>
    </w:p>
    <w:p w:rsidRPr="009F28EC" w:rsidR="002A58A8" w:rsidP="48872CDA" w:rsidRDefault="002A58A8" w14:paraId="4B28F32C" w14:textId="407B3BD6">
      <w:pPr>
        <w:pStyle w:val="Normal"/>
        <w:spacing w:after="0" w:line="240" w:lineRule="auto"/>
        <w:rPr>
          <w:rFonts w:ascii="Calibri Light" w:hAnsi="Calibri Light" w:eastAsia="" w:cs=""/>
          <w:color w:val="538135" w:themeColor="accent6" w:themeTint="FF" w:themeShade="BF"/>
          <w:sz w:val="24"/>
          <w:szCs w:val="24"/>
          <w:lang w:val="en-US" w:eastAsia="en-GB"/>
        </w:rPr>
      </w:pPr>
    </w:p>
    <w:p w:rsidRPr="009F28EC" w:rsidR="002A58A8" w:rsidP="4671113B" w:rsidRDefault="002A58A8" w14:paraId="3D732EAC" w14:textId="77777777">
      <w:pPr>
        <w:pStyle w:val="Heading3"/>
        <w:rPr>
          <w:rFonts w:ascii="Verdana" w:hAnsi="Verdana" w:eastAsia="" w:cs="Calibri" w:eastAsiaTheme="minorEastAsia" w:cstheme="minorAscii"/>
          <w:color w:val="000000"/>
          <w:sz w:val="24"/>
          <w:szCs w:val="24"/>
        </w:rPr>
      </w:pPr>
      <w:r w:rsidRPr="4671113B" w:rsidR="002A58A8">
        <w:rPr>
          <w:rFonts w:ascii="Verdana" w:hAnsi="Verdana" w:eastAsia="Verdana" w:cs="Calibri" w:cstheme="minorAscii"/>
          <w:b w:val="1"/>
          <w:bCs w:val="1"/>
          <w:color w:val="000000" w:themeColor="text1" w:themeTint="FF" w:themeShade="FF"/>
          <w:sz w:val="24"/>
          <w:szCs w:val="24"/>
          <w:lang w:val="en-US" w:eastAsia="en-GB"/>
        </w:rPr>
        <w:t>How to Apply</w:t>
      </w:r>
    </w:p>
    <w:p w:rsidRPr="009F28EC" w:rsidR="00887704" w:rsidP="4671113B" w:rsidRDefault="00887704" w14:paraId="0FCAFAA6" w14:textId="37406BC5">
      <w:pPr>
        <w:pStyle w:val="Heading3"/>
        <w:rPr>
          <w:rFonts w:ascii="Verdana" w:hAnsi="Verdana" w:cs="Calibri" w:cstheme="minorAscii"/>
          <w:sz w:val="24"/>
          <w:szCs w:val="24"/>
        </w:rPr>
      </w:pPr>
      <w:r w:rsidRPr="4671113B" w:rsidR="00887704">
        <w:rPr>
          <w:rFonts w:ascii="Verdana" w:hAnsi="Verdana" w:cs="Calibri" w:cstheme="minorAscii"/>
          <w:sz w:val="24"/>
          <w:szCs w:val="24"/>
        </w:rPr>
        <w:t xml:space="preserve"> </w:t>
      </w:r>
    </w:p>
    <w:p w:rsidRPr="009F28EC" w:rsidR="00887704" w:rsidP="425F41A1" w:rsidRDefault="00887704" w14:paraId="78FE5C09" w14:textId="500362C4">
      <w:pPr>
        <w:pStyle w:val="Default"/>
        <w:rPr>
          <w:rFonts w:cs="Calibri" w:cstheme="minorAscii"/>
          <w:sz w:val="24"/>
          <w:szCs w:val="24"/>
        </w:rPr>
      </w:pPr>
      <w:r w:rsidRPr="425F41A1" w:rsidR="00887704">
        <w:rPr>
          <w:rFonts w:cs="Calibri" w:cstheme="minorAscii"/>
          <w:sz w:val="24"/>
          <w:szCs w:val="24"/>
        </w:rPr>
        <w:t xml:space="preserve">Applications may be </w:t>
      </w:r>
      <w:r w:rsidRPr="425F41A1" w:rsidR="00887704">
        <w:rPr>
          <w:rFonts w:cs="Calibri" w:cstheme="minorAscii"/>
          <w:sz w:val="24"/>
          <w:szCs w:val="24"/>
        </w:rPr>
        <w:t>submitted</w:t>
      </w:r>
      <w:r w:rsidRPr="425F41A1" w:rsidR="00887704">
        <w:rPr>
          <w:rFonts w:cs="Calibri" w:cstheme="minorAscii"/>
          <w:sz w:val="24"/>
          <w:szCs w:val="24"/>
        </w:rPr>
        <w:t xml:space="preserve"> by email and must arrive no later </w:t>
      </w:r>
      <w:r w:rsidRPr="425F41A1" w:rsidR="00887704">
        <w:rPr>
          <w:rFonts w:cs="Calibri" w:cstheme="minorAscii"/>
          <w:color w:val="auto"/>
          <w:sz w:val="24"/>
          <w:szCs w:val="24"/>
        </w:rPr>
        <w:t>than</w:t>
      </w:r>
      <w:r w:rsidRPr="425F41A1" w:rsidR="1CC8F696">
        <w:rPr>
          <w:rFonts w:cs="Calibri" w:cstheme="minorAscii"/>
          <w:color w:val="auto"/>
          <w:sz w:val="24"/>
          <w:szCs w:val="24"/>
        </w:rPr>
        <w:t xml:space="preserve"> </w:t>
      </w:r>
      <w:r w:rsidRPr="425F41A1" w:rsidR="1CC8F696">
        <w:rPr>
          <w:rFonts w:cs="Calibri" w:cstheme="minorAscii"/>
          <w:b w:val="1"/>
          <w:bCs w:val="1"/>
          <w:color w:val="000000" w:themeColor="text1" w:themeTint="FF" w:themeShade="FF"/>
          <w:sz w:val="24"/>
          <w:szCs w:val="24"/>
        </w:rPr>
        <w:t>Thursday 17</w:t>
      </w:r>
      <w:r w:rsidRPr="425F41A1" w:rsidR="1CC8F696">
        <w:rPr>
          <w:rFonts w:cs="Calibri" w:cstheme="minorAscii"/>
          <w:b w:val="1"/>
          <w:bCs w:val="1"/>
          <w:color w:val="000000" w:themeColor="text1" w:themeTint="FF" w:themeShade="FF"/>
          <w:sz w:val="24"/>
          <w:szCs w:val="24"/>
          <w:vertAlign w:val="superscript"/>
        </w:rPr>
        <w:t>th</w:t>
      </w:r>
      <w:r w:rsidRPr="425F41A1" w:rsidR="1CC8F696">
        <w:rPr>
          <w:rFonts w:cs="Calibri" w:cstheme="minorAscii"/>
          <w:b w:val="1"/>
          <w:bCs w:val="1"/>
          <w:color w:val="000000" w:themeColor="text1" w:themeTint="FF" w:themeShade="FF"/>
          <w:sz w:val="24"/>
          <w:szCs w:val="24"/>
        </w:rPr>
        <w:t xml:space="preserve"> November at 12:00pm.</w:t>
      </w:r>
    </w:p>
    <w:p w:rsidRPr="009F28EC" w:rsidR="00887704" w:rsidP="4671113B" w:rsidRDefault="00887704" w14:paraId="5A222F99" w14:textId="7FFA146F">
      <w:pPr>
        <w:pStyle w:val="Default"/>
        <w:rPr>
          <w:rFonts w:cs="Calibri" w:cstheme="minorAscii"/>
          <w:sz w:val="24"/>
          <w:szCs w:val="24"/>
        </w:rPr>
      </w:pPr>
    </w:p>
    <w:p w:rsidRPr="009F28EC" w:rsidR="00887704" w:rsidP="4671113B" w:rsidRDefault="00887704" w14:paraId="6001FD57" w14:textId="654B79C7">
      <w:pPr>
        <w:pStyle w:val="Default"/>
        <w:numPr>
          <w:ilvl w:val="0"/>
          <w:numId w:val="8"/>
        </w:numPr>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4671113B" w:rsidR="003B078A">
        <w:rPr>
          <w:rFonts w:cs="Calibri" w:cstheme="minorAscii"/>
          <w:sz w:val="24"/>
          <w:szCs w:val="24"/>
        </w:rPr>
        <w:t>E</w:t>
      </w:r>
      <w:r w:rsidRPr="4671113B" w:rsidR="00887704">
        <w:rPr>
          <w:rFonts w:cs="Calibri" w:cstheme="minorAscii"/>
          <w:sz w:val="24"/>
          <w:szCs w:val="24"/>
        </w:rPr>
        <w:t xml:space="preserve">mail to: </w:t>
      </w:r>
      <w:r w:rsidRPr="4671113B" w:rsidR="2B1E0167">
        <w:rPr>
          <w:rFonts w:cs="Calibri" w:cstheme="minorAscii"/>
          <w:sz w:val="24"/>
          <w:szCs w:val="24"/>
        </w:rPr>
        <w:t>hiphopbursary@sunnyg.org</w:t>
      </w:r>
    </w:p>
    <w:p w:rsidRPr="009F28EC" w:rsidR="00887704" w:rsidP="4671113B" w:rsidRDefault="00887704" w14:paraId="7AE1325B" w14:textId="7C0F9042">
      <w:pPr>
        <w:pStyle w:val="Default"/>
        <w:ind w:left="0"/>
        <w:rPr>
          <w:rFonts w:cs="Calibri" w:cstheme="minorAscii"/>
          <w:sz w:val="24"/>
          <w:szCs w:val="24"/>
        </w:rPr>
      </w:pPr>
    </w:p>
    <w:p w:rsidRPr="009F28EC" w:rsidR="00887704" w:rsidP="4671113B" w:rsidRDefault="00887704" w14:paraId="6F87ABD4" w14:textId="34BC2EE3">
      <w:pPr>
        <w:pStyle w:val="Default"/>
        <w:numPr>
          <w:ilvl w:val="0"/>
          <w:numId w:val="8"/>
        </w:numPr>
        <w:rPr>
          <w:b w:val="1"/>
          <w:bCs w:val="1"/>
          <w:color w:val="000000" w:themeColor="text1" w:themeTint="FF" w:themeShade="FF"/>
          <w:sz w:val="24"/>
          <w:szCs w:val="24"/>
        </w:rPr>
      </w:pPr>
      <w:r w:rsidRPr="425F41A1" w:rsidR="00887704">
        <w:rPr>
          <w:rFonts w:cs="Calibri" w:cstheme="minorAscii"/>
          <w:sz w:val="24"/>
          <w:szCs w:val="24"/>
        </w:rPr>
        <w:t>The subject line of the email must have ‘</w:t>
      </w:r>
      <w:r w:rsidRPr="425F41A1" w:rsidR="12845B56">
        <w:rPr>
          <w:rFonts w:cs="Calibri" w:cstheme="minorAscii"/>
          <w:sz w:val="24"/>
          <w:szCs w:val="24"/>
        </w:rPr>
        <w:t xml:space="preserve">Scottish </w:t>
      </w:r>
      <w:r w:rsidRPr="425F41A1" w:rsidR="00DD4E28">
        <w:rPr>
          <w:rFonts w:cs="Calibri" w:cstheme="minorAscii"/>
          <w:sz w:val="24"/>
          <w:szCs w:val="24"/>
        </w:rPr>
        <w:t>Hip Hop Bursary Application’</w:t>
      </w:r>
      <w:r w:rsidRPr="425F41A1" w:rsidR="00887704">
        <w:rPr>
          <w:rFonts w:cs="Calibri" w:cstheme="minorAscii"/>
          <w:sz w:val="24"/>
          <w:szCs w:val="24"/>
        </w:rPr>
        <w:t xml:space="preserve"> </w:t>
      </w:r>
    </w:p>
    <w:p w:rsidRPr="009F28EC" w:rsidR="002A58A8" w:rsidP="4671113B" w:rsidRDefault="002A58A8" w14:paraId="23CAFFF8" w14:textId="2837654A">
      <w:pPr>
        <w:pStyle w:val="Default"/>
        <w:ind w:firstLine="780"/>
        <w:rPr>
          <w:rFonts w:cs="Calibri" w:cstheme="minorAscii"/>
          <w:sz w:val="24"/>
          <w:szCs w:val="24"/>
        </w:rPr>
      </w:pPr>
    </w:p>
    <w:p w:rsidRPr="009F28EC" w:rsidR="00887704" w:rsidP="4671113B" w:rsidRDefault="00887704" w14:paraId="6CD44743" w14:textId="6D1DB6BB">
      <w:pPr>
        <w:pStyle w:val="Default"/>
        <w:numPr>
          <w:ilvl w:val="0"/>
          <w:numId w:val="8"/>
        </w:numPr>
        <w:rPr>
          <w:rFonts w:cs="Calibri" w:cstheme="minorAscii"/>
          <w:sz w:val="24"/>
          <w:szCs w:val="24"/>
        </w:rPr>
      </w:pPr>
      <w:r w:rsidRPr="4671113B" w:rsidR="00887704">
        <w:rPr>
          <w:rFonts w:cs="Calibri" w:cstheme="minorAscii"/>
          <w:sz w:val="24"/>
          <w:szCs w:val="24"/>
        </w:rPr>
        <w:t>Attachments must be saved using the filename format shown below</w:t>
      </w:r>
      <w:r w:rsidRPr="4671113B" w:rsidR="00075879">
        <w:rPr>
          <w:rFonts w:cs="Calibri" w:cstheme="minorAscii"/>
          <w:sz w:val="24"/>
          <w:szCs w:val="24"/>
        </w:rPr>
        <w:t>:</w:t>
      </w:r>
      <w:r w:rsidRPr="4671113B" w:rsidR="00887704">
        <w:rPr>
          <w:rFonts w:cs="Calibri" w:cstheme="minorAscii"/>
          <w:sz w:val="24"/>
          <w:szCs w:val="24"/>
        </w:rPr>
        <w:t xml:space="preserve"> </w:t>
      </w:r>
    </w:p>
    <w:p w:rsidRPr="009F28EC" w:rsidR="00887704" w:rsidP="4671113B" w:rsidRDefault="00887704" w14:paraId="26BEC330" w14:textId="77777777">
      <w:pPr>
        <w:pStyle w:val="Default"/>
        <w:rPr>
          <w:rFonts w:cs="Calibri" w:cstheme="minorAscii"/>
          <w:sz w:val="24"/>
          <w:szCs w:val="24"/>
        </w:rPr>
      </w:pPr>
    </w:p>
    <w:p w:rsidRPr="009F28EC" w:rsidR="001C294D" w:rsidP="4671113B" w:rsidRDefault="00887704" w14:paraId="58CFF21F" w14:textId="77777777">
      <w:pPr>
        <w:pStyle w:val="Default"/>
        <w:rPr>
          <w:rFonts w:cs="Calibri" w:cstheme="minorAscii"/>
          <w:sz w:val="24"/>
          <w:szCs w:val="24"/>
        </w:rPr>
      </w:pPr>
      <w:proofErr w:type="spellStart"/>
      <w:r w:rsidRPr="4671113B" w:rsidR="00887704">
        <w:rPr>
          <w:rFonts w:cs="Calibri" w:cstheme="minorAscii"/>
          <w:sz w:val="24"/>
          <w:szCs w:val="24"/>
        </w:rPr>
        <w:t>FullName_titleofwork.ext</w:t>
      </w:r>
      <w:proofErr w:type="spellEnd"/>
      <w:r w:rsidRPr="4671113B" w:rsidR="00887704">
        <w:rPr>
          <w:rFonts w:cs="Calibri" w:cstheme="minorAscii"/>
          <w:sz w:val="24"/>
          <w:szCs w:val="24"/>
        </w:rPr>
        <w:t xml:space="preserve"> </w:t>
      </w:r>
    </w:p>
    <w:p w:rsidRPr="009F28EC" w:rsidR="001C294D" w:rsidP="4671113B" w:rsidRDefault="001C294D" w14:paraId="11F5DF67" w14:textId="711F2446">
      <w:pPr>
        <w:pStyle w:val="Default"/>
        <w:rPr>
          <w:rFonts w:cs="Calibri" w:cstheme="minorAscii"/>
          <w:b w:val="1"/>
          <w:bCs w:val="1"/>
          <w:color w:val="000000" w:themeColor="text1"/>
          <w:sz w:val="24"/>
          <w:szCs w:val="24"/>
        </w:rPr>
      </w:pPr>
      <w:r w:rsidRPr="4671113B" w:rsidR="001C294D">
        <w:rPr>
          <w:rFonts w:cs="Calibri" w:cstheme="minorAscii"/>
          <w:sz w:val="24"/>
          <w:szCs w:val="24"/>
        </w:rPr>
        <w:t>(Example:</w:t>
      </w:r>
      <w:r w:rsidRPr="4671113B" w:rsidR="24827C8F">
        <w:rPr>
          <w:rFonts w:cs="Calibri" w:cstheme="minorAscii"/>
          <w:sz w:val="24"/>
          <w:szCs w:val="24"/>
        </w:rPr>
        <w:t xml:space="preserve"> </w:t>
      </w:r>
      <w:proofErr w:type="spellStart"/>
      <w:r w:rsidRPr="4671113B" w:rsidR="24827C8F">
        <w:rPr>
          <w:rFonts w:cs="Calibri" w:cstheme="minorAscii"/>
          <w:sz w:val="24"/>
          <w:szCs w:val="24"/>
        </w:rPr>
        <w:t>JohnSmith</w:t>
      </w:r>
      <w:r w:rsidRPr="4671113B" w:rsidR="00887704">
        <w:rPr>
          <w:rFonts w:cs="Calibri" w:cstheme="minorAscii"/>
          <w:sz w:val="24"/>
          <w:szCs w:val="24"/>
        </w:rPr>
        <w:t>_</w:t>
      </w:r>
      <w:r w:rsidRPr="4671113B" w:rsidR="498AFADB">
        <w:rPr>
          <w:rFonts w:cs="Calibri" w:cstheme="minorAscii"/>
          <w:sz w:val="24"/>
          <w:szCs w:val="24"/>
        </w:rPr>
        <w:t>musicvideo</w:t>
      </w:r>
      <w:r w:rsidRPr="4671113B" w:rsidR="17D310D8">
        <w:rPr>
          <w:rFonts w:cs="Calibri" w:cstheme="minorAscii"/>
          <w:sz w:val="24"/>
          <w:szCs w:val="24"/>
        </w:rPr>
        <w:t>still</w:t>
      </w:r>
      <w:proofErr w:type="spellEnd"/>
      <w:r w:rsidRPr="4671113B" w:rsidR="00887704">
        <w:rPr>
          <w:rFonts w:cs="Calibri" w:cstheme="minorAscii"/>
          <w:sz w:val="24"/>
          <w:szCs w:val="24"/>
        </w:rPr>
        <w:t>.jpg</w:t>
      </w:r>
      <w:r w:rsidRPr="4671113B" w:rsidR="001C294D">
        <w:rPr>
          <w:rFonts w:cs="Calibri" w:cstheme="minorAscii"/>
          <w:sz w:val="24"/>
          <w:szCs w:val="24"/>
        </w:rPr>
        <w:t>)</w:t>
      </w:r>
    </w:p>
    <w:p w:rsidRPr="009F28EC" w:rsidR="001C294D" w:rsidP="4671113B" w:rsidRDefault="001C294D" w14:paraId="2226E3AC" w14:textId="77777777">
      <w:pPr>
        <w:pStyle w:val="Default"/>
        <w:rPr>
          <w:rFonts w:cs="Calibri" w:cstheme="minorAscii"/>
          <w:b w:val="1"/>
          <w:bCs w:val="1"/>
          <w:color w:val="000000" w:themeColor="text1"/>
          <w:sz w:val="24"/>
          <w:szCs w:val="24"/>
        </w:rPr>
      </w:pPr>
    </w:p>
    <w:p w:rsidRPr="009F28EC" w:rsidR="001C294D" w:rsidP="4671113B" w:rsidRDefault="002A58A8" w14:paraId="27CBA4AC" w14:textId="77777777">
      <w:pPr>
        <w:pStyle w:val="Default"/>
        <w:rPr>
          <w:rFonts w:cs="Calibri" w:cstheme="minorAscii"/>
          <w:b w:val="1"/>
          <w:bCs w:val="1"/>
          <w:sz w:val="24"/>
          <w:szCs w:val="24"/>
        </w:rPr>
      </w:pPr>
      <w:r w:rsidRPr="4671113B" w:rsidR="002A58A8">
        <w:rPr>
          <w:rFonts w:cs="Calibri" w:cstheme="minorAscii"/>
          <w:b w:val="1"/>
          <w:bCs w:val="1"/>
          <w:color w:val="000000" w:themeColor="text1" w:themeTint="FF" w:themeShade="FF"/>
          <w:sz w:val="24"/>
          <w:szCs w:val="24"/>
        </w:rPr>
        <w:t>Confirmation</w:t>
      </w:r>
      <w:r w:rsidRPr="4671113B" w:rsidR="00887704">
        <w:rPr>
          <w:rFonts w:cs="Calibri" w:cstheme="minorAscii"/>
          <w:b w:val="1"/>
          <w:bCs w:val="1"/>
          <w:sz w:val="24"/>
          <w:szCs w:val="24"/>
        </w:rPr>
        <w:t xml:space="preserve"> </w:t>
      </w:r>
    </w:p>
    <w:p w:rsidRPr="009F28EC" w:rsidR="001C294D" w:rsidP="4671113B" w:rsidRDefault="001C294D" w14:paraId="1D71EB5E" w14:textId="590010B3">
      <w:pPr>
        <w:pStyle w:val="Default"/>
        <w:rPr>
          <w:rFonts w:cs="Calibri" w:cstheme="minorAscii"/>
          <w:sz w:val="24"/>
          <w:szCs w:val="24"/>
        </w:rPr>
      </w:pPr>
    </w:p>
    <w:p w:rsidRPr="009F28EC" w:rsidR="001C294D" w:rsidP="4671113B" w:rsidRDefault="00887704" w14:paraId="4C7BBE75" w14:textId="3465F8CD">
      <w:pPr>
        <w:pStyle w:val="Default"/>
        <w:rPr>
          <w:rFonts w:cs="Calibri" w:cstheme="minorAscii"/>
          <w:sz w:val="24"/>
          <w:szCs w:val="24"/>
        </w:rPr>
      </w:pPr>
      <w:r w:rsidRPr="425F41A1" w:rsidR="00887704">
        <w:rPr>
          <w:rFonts w:cs="Calibri" w:cstheme="minorAscii"/>
          <w:sz w:val="24"/>
          <w:szCs w:val="24"/>
        </w:rPr>
        <w:t xml:space="preserve">You will receive confirmation of your application from us within </w:t>
      </w:r>
      <w:r w:rsidRPr="425F41A1" w:rsidR="1C8F418E">
        <w:rPr>
          <w:rFonts w:cs="Calibri" w:cstheme="minorAscii"/>
          <w:sz w:val="24"/>
          <w:szCs w:val="24"/>
        </w:rPr>
        <w:t>five</w:t>
      </w:r>
      <w:r w:rsidRPr="425F41A1" w:rsidR="00887704">
        <w:rPr>
          <w:rFonts w:cs="Calibri" w:cstheme="minorAscii"/>
          <w:sz w:val="24"/>
          <w:szCs w:val="24"/>
        </w:rPr>
        <w:t xml:space="preserve"> </w:t>
      </w:r>
      <w:r w:rsidRPr="425F41A1" w:rsidR="00887704">
        <w:rPr>
          <w:rFonts w:cs="Calibri" w:cstheme="minorAscii"/>
          <w:sz w:val="24"/>
          <w:szCs w:val="24"/>
        </w:rPr>
        <w:t>working days.</w:t>
      </w:r>
    </w:p>
    <w:p w:rsidR="4F29400C" w:rsidP="4F29400C" w:rsidRDefault="4F29400C" w14:paraId="41F8F504" w14:textId="6152FA39">
      <w:pPr>
        <w:pStyle w:val="Default"/>
        <w:rPr>
          <w:rFonts w:ascii="Verdana" w:hAnsi="Verdana" w:eastAsia="" w:cs="Verdana"/>
          <w:color w:val="000000" w:themeColor="text1" w:themeTint="FF" w:themeShade="FF"/>
          <w:sz w:val="24"/>
          <w:szCs w:val="24"/>
        </w:rPr>
      </w:pPr>
    </w:p>
    <w:p w:rsidR="288E755F" w:rsidP="4671113B" w:rsidRDefault="288E755F" w14:paraId="4015A100" w14:textId="453011EE">
      <w:pPr>
        <w:pStyle w:val="Default"/>
        <w:rPr>
          <w:rFonts w:ascii="Verdana" w:hAnsi="Verdana" w:eastAsia="" w:cs="Calibri" w:cstheme="minorAscii"/>
          <w:b w:val="1"/>
          <w:bCs w:val="1"/>
          <w:color w:val="000000" w:themeColor="text1" w:themeTint="FF" w:themeShade="FF"/>
          <w:sz w:val="24"/>
          <w:szCs w:val="24"/>
        </w:rPr>
      </w:pPr>
      <w:r w:rsidRPr="4671113B" w:rsidR="288E755F">
        <w:rPr>
          <w:rFonts w:ascii="Verdana" w:hAnsi="Verdana" w:eastAsia="" w:cs="Calibri" w:cstheme="minorAscii"/>
          <w:b w:val="1"/>
          <w:bCs w:val="1"/>
          <w:color w:val="000000" w:themeColor="text1" w:themeTint="FF" w:themeShade="FF"/>
          <w:sz w:val="24"/>
          <w:szCs w:val="24"/>
        </w:rPr>
        <w:t xml:space="preserve">Alternative Formats </w:t>
      </w:r>
    </w:p>
    <w:p w:rsidR="4F29400C" w:rsidP="4F29400C" w:rsidRDefault="4F29400C" w14:paraId="75937D93" w14:textId="58A9F53E">
      <w:pPr>
        <w:pStyle w:val="Default"/>
        <w:rPr>
          <w:rFonts w:ascii="Verdana" w:hAnsi="Verdana" w:eastAsia="" w:cs="Verdana"/>
          <w:b w:val="1"/>
          <w:bCs w:val="1"/>
          <w:color w:val="000000" w:themeColor="text1" w:themeTint="FF" w:themeShade="FF"/>
          <w:sz w:val="24"/>
          <w:szCs w:val="24"/>
        </w:rPr>
      </w:pPr>
    </w:p>
    <w:p w:rsidR="288E755F" w:rsidP="7423D9C1" w:rsidRDefault="288E755F" w14:paraId="015C8C0D" w14:textId="18739FAA">
      <w:pPr>
        <w:pStyle w:val="Default"/>
        <w:rPr>
          <w:rFonts w:ascii="Verdana" w:hAnsi="Verdana" w:eastAsia="" w:cs="Calibri" w:cstheme="minorAscii"/>
          <w:b w:val="0"/>
          <w:bCs w:val="0"/>
          <w:color w:val="000000" w:themeColor="text1" w:themeTint="FF" w:themeShade="FF"/>
          <w:sz w:val="24"/>
          <w:szCs w:val="24"/>
        </w:rPr>
      </w:pPr>
      <w:r w:rsidRPr="48872CDA" w:rsidR="1206EC64">
        <w:rPr>
          <w:rFonts w:ascii="Verdana" w:hAnsi="Verdana" w:eastAsia="" w:cs="Calibri" w:cstheme="minorAscii"/>
          <w:b w:val="0"/>
          <w:bCs w:val="0"/>
          <w:color w:val="000000" w:themeColor="text1" w:themeTint="FF" w:themeShade="FF"/>
          <w:sz w:val="24"/>
          <w:szCs w:val="24"/>
        </w:rPr>
        <w:t xml:space="preserve">We will be hosting </w:t>
      </w:r>
      <w:r w:rsidRPr="48872CDA" w:rsidR="1206EC64">
        <w:rPr>
          <w:rFonts w:ascii="Verdana" w:hAnsi="Verdana" w:eastAsia="" w:cs="Calibri" w:cstheme="minorAscii"/>
          <w:b w:val="0"/>
          <w:bCs w:val="0"/>
          <w:color w:val="000000" w:themeColor="text1" w:themeTint="FF" w:themeShade="FF"/>
          <w:sz w:val="24"/>
          <w:szCs w:val="24"/>
        </w:rPr>
        <w:t>a</w:t>
      </w:r>
      <w:r w:rsidRPr="48872CDA" w:rsidR="288E755F">
        <w:rPr>
          <w:rFonts w:ascii="Verdana" w:hAnsi="Verdana" w:eastAsia="" w:cs="Calibri" w:cstheme="minorAscii"/>
          <w:b w:val="0"/>
          <w:bCs w:val="0"/>
          <w:color w:val="000000" w:themeColor="text1" w:themeTint="FF" w:themeShade="FF"/>
          <w:sz w:val="24"/>
          <w:szCs w:val="24"/>
        </w:rPr>
        <w:t xml:space="preserve"> live information session for the fund, </w:t>
      </w:r>
      <w:r w:rsidRPr="48872CDA" w:rsidR="4E8DEC89">
        <w:rPr>
          <w:rFonts w:ascii="Verdana" w:hAnsi="Verdana" w:eastAsia="" w:cs="Calibri" w:cstheme="minorAscii"/>
          <w:b w:val="0"/>
          <w:bCs w:val="0"/>
          <w:color w:val="000000" w:themeColor="text1" w:themeTint="FF" w:themeShade="FF"/>
          <w:sz w:val="24"/>
          <w:szCs w:val="24"/>
        </w:rPr>
        <w:t xml:space="preserve">where </w:t>
      </w:r>
      <w:r w:rsidRPr="48872CDA" w:rsidR="288E755F">
        <w:rPr>
          <w:rFonts w:ascii="Verdana" w:hAnsi="Verdana" w:eastAsia="" w:cs="Calibri" w:cstheme="minorAscii"/>
          <w:b w:val="0"/>
          <w:bCs w:val="0"/>
          <w:color w:val="000000" w:themeColor="text1" w:themeTint="FF" w:themeShade="FF"/>
          <w:sz w:val="24"/>
          <w:szCs w:val="24"/>
        </w:rPr>
        <w:t xml:space="preserve">we will talk through the application form and </w:t>
      </w:r>
      <w:r w:rsidRPr="48872CDA" w:rsidR="288E755F">
        <w:rPr>
          <w:rFonts w:ascii="Verdana" w:hAnsi="Verdana" w:eastAsia="" w:cs="Calibri" w:cstheme="minorAscii"/>
          <w:b w:val="0"/>
          <w:bCs w:val="0"/>
          <w:color w:val="000000" w:themeColor="text1" w:themeTint="FF" w:themeShade="FF"/>
          <w:sz w:val="24"/>
          <w:szCs w:val="24"/>
        </w:rPr>
        <w:t>guidelines. This event will be live captioned</w:t>
      </w:r>
      <w:r w:rsidRPr="48872CDA" w:rsidR="08DE1044">
        <w:rPr>
          <w:rFonts w:ascii="Verdana" w:hAnsi="Verdana" w:eastAsia="" w:cs="Calibri" w:cstheme="minorAscii"/>
          <w:b w:val="0"/>
          <w:bCs w:val="0"/>
          <w:color w:val="000000" w:themeColor="text1" w:themeTint="FF" w:themeShade="FF"/>
          <w:sz w:val="24"/>
          <w:szCs w:val="24"/>
        </w:rPr>
        <w:t xml:space="preserve"> and recorded</w:t>
      </w:r>
      <w:r w:rsidRPr="48872CDA" w:rsidR="3C29C31D">
        <w:rPr>
          <w:rFonts w:ascii="Verdana" w:hAnsi="Verdana" w:eastAsia="" w:cs="Calibri" w:cstheme="minorAscii"/>
          <w:b w:val="0"/>
          <w:bCs w:val="0"/>
          <w:color w:val="000000" w:themeColor="text1" w:themeTint="FF" w:themeShade="FF"/>
          <w:sz w:val="24"/>
          <w:szCs w:val="24"/>
        </w:rPr>
        <w:t xml:space="preserve"> so it can be accessed </w:t>
      </w:r>
      <w:proofErr w:type="gramStart"/>
      <w:r w:rsidRPr="48872CDA" w:rsidR="3C29C31D">
        <w:rPr>
          <w:rFonts w:ascii="Verdana" w:hAnsi="Verdana" w:eastAsia="" w:cs="Calibri" w:cstheme="minorAscii"/>
          <w:b w:val="0"/>
          <w:bCs w:val="0"/>
          <w:color w:val="000000" w:themeColor="text1" w:themeTint="FF" w:themeShade="FF"/>
          <w:sz w:val="24"/>
          <w:szCs w:val="24"/>
        </w:rPr>
        <w:t>at a later date</w:t>
      </w:r>
      <w:proofErr w:type="gramEnd"/>
      <w:r w:rsidRPr="48872CDA" w:rsidR="288E755F">
        <w:rPr>
          <w:rFonts w:ascii="Verdana" w:hAnsi="Verdana" w:eastAsia="" w:cs="Calibri" w:cstheme="minorAscii"/>
          <w:b w:val="0"/>
          <w:bCs w:val="0"/>
          <w:color w:val="000000" w:themeColor="text1" w:themeTint="FF" w:themeShade="FF"/>
          <w:sz w:val="24"/>
          <w:szCs w:val="24"/>
        </w:rPr>
        <w:t xml:space="preserve">. </w:t>
      </w:r>
      <w:r w:rsidRPr="48872CDA" w:rsidR="6F53DAA2">
        <w:rPr>
          <w:rFonts w:ascii="Verdana" w:hAnsi="Verdana" w:eastAsia="" w:cs="Calibri" w:cstheme="minorAscii"/>
          <w:b w:val="0"/>
          <w:bCs w:val="0"/>
          <w:color w:val="000000" w:themeColor="text1" w:themeTint="FF" w:themeShade="FF"/>
          <w:sz w:val="24"/>
          <w:szCs w:val="24"/>
        </w:rPr>
        <w:t>This will be hosted by Sunny G Radio on Tuesday 2</w:t>
      </w:r>
      <w:r w:rsidRPr="48872CDA" w:rsidR="6F53DAA2">
        <w:rPr>
          <w:rFonts w:ascii="Verdana" w:hAnsi="Verdana" w:eastAsia="" w:cs="Calibri" w:cstheme="minorAscii"/>
          <w:b w:val="0"/>
          <w:bCs w:val="0"/>
          <w:color w:val="000000" w:themeColor="text1" w:themeTint="FF" w:themeShade="FF"/>
          <w:sz w:val="24"/>
          <w:szCs w:val="24"/>
          <w:vertAlign w:val="superscript"/>
        </w:rPr>
        <w:t>nd</w:t>
      </w:r>
      <w:r w:rsidRPr="48872CDA" w:rsidR="6F53DAA2">
        <w:rPr>
          <w:rFonts w:ascii="Verdana" w:hAnsi="Verdana" w:eastAsia="" w:cs="Calibri" w:cstheme="minorAscii"/>
          <w:b w:val="0"/>
          <w:bCs w:val="0"/>
          <w:color w:val="000000" w:themeColor="text1" w:themeTint="FF" w:themeShade="FF"/>
          <w:sz w:val="24"/>
          <w:szCs w:val="24"/>
        </w:rPr>
        <w:t xml:space="preserve"> November at 6pm via Zoom.</w:t>
      </w:r>
    </w:p>
    <w:p w:rsidR="288E755F" w:rsidP="7423D9C1" w:rsidRDefault="288E755F" w14:paraId="61C70E67" w14:textId="20583DB0">
      <w:pPr>
        <w:pStyle w:val="Default"/>
        <w:rPr>
          <w:rFonts w:ascii="Verdana" w:hAnsi="Verdana" w:eastAsia="" w:cs="Calibri" w:cstheme="minorAscii"/>
          <w:b w:val="0"/>
          <w:bCs w:val="0"/>
          <w:color w:val="000000" w:themeColor="text1" w:themeTint="FF" w:themeShade="FF"/>
          <w:sz w:val="24"/>
          <w:szCs w:val="24"/>
        </w:rPr>
      </w:pPr>
    </w:p>
    <w:p w:rsidR="288E755F" w:rsidP="4671113B" w:rsidRDefault="288E755F" w14:paraId="1B4259AF" w14:textId="00B61099">
      <w:pPr>
        <w:pStyle w:val="Default"/>
        <w:rPr>
          <w:rFonts w:ascii="Verdana" w:hAnsi="Verdana" w:eastAsia="" w:cs="Calibri" w:cstheme="minorAscii"/>
          <w:b w:val="0"/>
          <w:bCs w:val="0"/>
          <w:color w:val="000000" w:themeColor="text1" w:themeTint="FF" w:themeShade="FF"/>
          <w:sz w:val="24"/>
          <w:szCs w:val="24"/>
        </w:rPr>
      </w:pPr>
      <w:r w:rsidRPr="7423D9C1" w:rsidR="288E755F">
        <w:rPr>
          <w:rFonts w:ascii="Verdana" w:hAnsi="Verdana" w:eastAsia="" w:cs="Calibri" w:cstheme="minorAscii"/>
          <w:b w:val="0"/>
          <w:bCs w:val="0"/>
          <w:color w:val="000000" w:themeColor="text1" w:themeTint="FF" w:themeShade="FF"/>
          <w:sz w:val="24"/>
          <w:szCs w:val="24"/>
        </w:rPr>
        <w:t>Should you need to apply in an alternative format or request</w:t>
      </w:r>
      <w:r w:rsidRPr="7423D9C1" w:rsidR="4A2EFD92">
        <w:rPr>
          <w:rFonts w:ascii="Verdana" w:hAnsi="Verdana" w:eastAsia="" w:cs="Calibri" w:cstheme="minorAscii"/>
          <w:b w:val="0"/>
          <w:bCs w:val="0"/>
          <w:color w:val="000000" w:themeColor="text1" w:themeTint="FF" w:themeShade="FF"/>
          <w:sz w:val="24"/>
          <w:szCs w:val="24"/>
        </w:rPr>
        <w:t xml:space="preserve"> </w:t>
      </w:r>
      <w:r w:rsidRPr="7423D9C1" w:rsidR="288E755F">
        <w:rPr>
          <w:rFonts w:ascii="Verdana" w:hAnsi="Verdana" w:eastAsia="" w:cs="Calibri" w:cstheme="minorAscii"/>
          <w:b w:val="0"/>
          <w:bCs w:val="0"/>
          <w:color w:val="000000" w:themeColor="text1" w:themeTint="FF" w:themeShade="FF"/>
          <w:sz w:val="24"/>
          <w:szCs w:val="24"/>
        </w:rPr>
        <w:t>support</w:t>
      </w:r>
      <w:r w:rsidRPr="7423D9C1" w:rsidR="509593F6">
        <w:rPr>
          <w:rFonts w:ascii="Verdana" w:hAnsi="Verdana" w:eastAsia="" w:cs="Calibri" w:cstheme="minorAscii"/>
          <w:b w:val="0"/>
          <w:bCs w:val="0"/>
          <w:color w:val="000000" w:themeColor="text1" w:themeTint="FF" w:themeShade="FF"/>
          <w:sz w:val="24"/>
          <w:szCs w:val="24"/>
        </w:rPr>
        <w:t xml:space="preserve"> with your </w:t>
      </w:r>
      <w:r w:rsidRPr="7423D9C1" w:rsidR="509593F6">
        <w:rPr>
          <w:rFonts w:ascii="Verdana" w:hAnsi="Verdana" w:eastAsia="" w:cs="Calibri" w:cstheme="minorAscii"/>
          <w:b w:val="0"/>
          <w:bCs w:val="0"/>
          <w:color w:val="000000" w:themeColor="text1" w:themeTint="FF" w:themeShade="FF"/>
          <w:sz w:val="24"/>
          <w:szCs w:val="24"/>
        </w:rPr>
        <w:t>application</w:t>
      </w:r>
      <w:r w:rsidRPr="7423D9C1" w:rsidR="288E755F">
        <w:rPr>
          <w:rFonts w:ascii="Verdana" w:hAnsi="Verdana" w:eastAsia="" w:cs="Calibri" w:cstheme="minorAscii"/>
          <w:b w:val="0"/>
          <w:bCs w:val="0"/>
          <w:color w:val="000000" w:themeColor="text1" w:themeTint="FF" w:themeShade="FF"/>
          <w:sz w:val="24"/>
          <w:szCs w:val="24"/>
        </w:rPr>
        <w:t>,</w:t>
      </w:r>
      <w:r w:rsidRPr="7423D9C1" w:rsidR="288E755F">
        <w:rPr>
          <w:rFonts w:ascii="Verdana" w:hAnsi="Verdana" w:eastAsia="" w:cs="Calibri" w:cstheme="minorAscii"/>
          <w:b w:val="0"/>
          <w:bCs w:val="0"/>
          <w:color w:val="000000" w:themeColor="text1" w:themeTint="FF" w:themeShade="FF"/>
          <w:sz w:val="24"/>
          <w:szCs w:val="24"/>
        </w:rPr>
        <w:t xml:space="preserve"> please email us at:</w:t>
      </w:r>
      <w:r w:rsidRPr="7423D9C1" w:rsidR="7397AE7A">
        <w:rPr>
          <w:rFonts w:ascii="Verdana" w:hAnsi="Verdana" w:eastAsia="" w:cs="Calibri" w:cstheme="minorAscii"/>
          <w:b w:val="0"/>
          <w:bCs w:val="0"/>
          <w:color w:val="000000" w:themeColor="text1" w:themeTint="FF" w:themeShade="FF"/>
          <w:sz w:val="24"/>
          <w:szCs w:val="24"/>
        </w:rPr>
        <w:t xml:space="preserve"> </w:t>
      </w:r>
      <w:hyperlink r:id="Rce0052e621a1432c">
        <w:r w:rsidRPr="7423D9C1" w:rsidR="7397AE7A">
          <w:rPr>
            <w:rStyle w:val="Hyperlink"/>
            <w:rFonts w:ascii="Verdana" w:hAnsi="Verdana" w:eastAsia="" w:cs="Calibri" w:cstheme="minorAscii"/>
            <w:b w:val="0"/>
            <w:bCs w:val="0"/>
            <w:sz w:val="24"/>
            <w:szCs w:val="24"/>
          </w:rPr>
          <w:t>hiphopbursary@sunnyg.org</w:t>
        </w:r>
      </w:hyperlink>
    </w:p>
    <w:p w:rsidRPr="009F28EC" w:rsidR="001C294D" w:rsidP="4671113B" w:rsidRDefault="001C294D" w14:paraId="20ADDA32" w14:textId="77777777">
      <w:pPr>
        <w:pStyle w:val="Default"/>
        <w:rPr>
          <w:rFonts w:cs="Calibri" w:cstheme="minorAscii"/>
          <w:sz w:val="24"/>
          <w:szCs w:val="24"/>
        </w:rPr>
      </w:pPr>
    </w:p>
    <w:p w:rsidR="2F9BD0A9" w:rsidP="4671113B" w:rsidRDefault="2F9BD0A9" w14:paraId="137453FA" w14:textId="4ACB2309">
      <w:pPr>
        <w:pStyle w:val="Default"/>
        <w:rPr>
          <w:rFonts w:cs="Calibri" w:cstheme="minorAscii"/>
          <w:noProof/>
          <w:color w:val="FF0000"/>
          <w:sz w:val="24"/>
          <w:szCs w:val="24"/>
        </w:rPr>
      </w:pPr>
    </w:p>
    <w:p w:rsidR="16ADCBFD" w:rsidP="48872CDA" w:rsidRDefault="16ADCBFD" w14:paraId="591C43C9" w14:textId="669328FD">
      <w:pPr>
        <w:pStyle w:val="Default"/>
        <w:bidi w:val="0"/>
        <w:spacing w:before="0" w:beforeAutospacing="off" w:after="0" w:afterAutospacing="off" w:line="240" w:lineRule="auto"/>
        <w:ind w:left="0" w:right="0"/>
        <w:jc w:val="left"/>
        <w:rPr>
          <w:rFonts w:cs="Calibri" w:cstheme="minorAscii"/>
          <w:noProof/>
          <w:color w:val="FF0000"/>
          <w:sz w:val="24"/>
          <w:szCs w:val="24"/>
        </w:rPr>
      </w:pPr>
      <w:r w:rsidRPr="48872CDA" w:rsidR="16ADCBFD">
        <w:rPr>
          <w:rFonts w:cs="Calibri" w:cstheme="minorAscii"/>
          <w:noProof/>
          <w:color w:val="FF0000"/>
          <w:sz w:val="24"/>
          <w:szCs w:val="24"/>
        </w:rPr>
        <w:t xml:space="preserve"> </w:t>
      </w:r>
      <w:r w:rsidRPr="48872CDA" w:rsidR="44974ED6">
        <w:rPr>
          <w:rFonts w:cs="Calibri" w:cstheme="minorAscii"/>
          <w:noProof/>
          <w:color w:val="FF0000"/>
          <w:sz w:val="24"/>
          <w:szCs w:val="24"/>
        </w:rPr>
        <w:t xml:space="preserve"> </w:t>
      </w:r>
      <w:r w:rsidR="6D9ED8EB">
        <w:drawing>
          <wp:inline wp14:editId="2C43BE1D" wp14:anchorId="074684C0">
            <wp:extent cx="1019175" cy="1019175"/>
            <wp:effectExtent l="0" t="0" r="0" b="0"/>
            <wp:docPr id="1732061129" name="" title=""/>
            <wp:cNvGraphicFramePr>
              <a:graphicFrameLocks noChangeAspect="1"/>
            </wp:cNvGraphicFramePr>
            <a:graphic>
              <a:graphicData uri="http://schemas.openxmlformats.org/drawingml/2006/picture">
                <pic:pic>
                  <pic:nvPicPr>
                    <pic:cNvPr id="0" name=""/>
                    <pic:cNvPicPr/>
                  </pic:nvPicPr>
                  <pic:blipFill>
                    <a:blip r:embed="R52e6eb82e85149e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019175" cy="1019175"/>
                    </a:xfrm>
                    <a:prstGeom xmlns:a="http://schemas.openxmlformats.org/drawingml/2006/main" prst="rect">
                      <a:avLst/>
                    </a:prstGeom>
                  </pic:spPr>
                </pic:pic>
              </a:graphicData>
            </a:graphic>
          </wp:inline>
        </w:drawing>
      </w:r>
      <w:r w:rsidRPr="48872CDA" w:rsidR="44974ED6">
        <w:rPr>
          <w:rFonts w:cs="Calibri" w:cstheme="minorAscii"/>
          <w:noProof/>
          <w:color w:val="FF0000"/>
          <w:sz w:val="24"/>
          <w:szCs w:val="24"/>
        </w:rPr>
        <w:t xml:space="preserve"> </w:t>
      </w:r>
      <w:r w:rsidRPr="48872CDA" w:rsidR="6B8985E1">
        <w:rPr>
          <w:rFonts w:cs="Calibri" w:cstheme="minorAscii"/>
          <w:noProof/>
          <w:color w:val="FF0000"/>
          <w:sz w:val="24"/>
          <w:szCs w:val="24"/>
        </w:rPr>
        <w:t xml:space="preserve">    </w:t>
      </w:r>
      <w:r w:rsidR="117FA0F5">
        <w:drawing>
          <wp:inline wp14:editId="6C9BF553" wp14:anchorId="2018AC6C">
            <wp:extent cx="1477850" cy="1052968"/>
            <wp:effectExtent l="0" t="0" r="0" b="0"/>
            <wp:docPr id="1598182556" name="" title=""/>
            <wp:cNvGraphicFramePr>
              <a:graphicFrameLocks noChangeAspect="1"/>
            </wp:cNvGraphicFramePr>
            <a:graphic>
              <a:graphicData uri="http://schemas.openxmlformats.org/drawingml/2006/picture">
                <pic:pic>
                  <pic:nvPicPr>
                    <pic:cNvPr id="0" name=""/>
                    <pic:cNvPicPr/>
                  </pic:nvPicPr>
                  <pic:blipFill>
                    <a:blip r:embed="Rd075d9aba7b542f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477850" cy="1052968"/>
                    </a:xfrm>
                    <a:prstGeom xmlns:a="http://schemas.openxmlformats.org/drawingml/2006/main" prst="rect">
                      <a:avLst/>
                    </a:prstGeom>
                  </pic:spPr>
                </pic:pic>
              </a:graphicData>
            </a:graphic>
          </wp:inline>
        </w:drawing>
      </w:r>
      <w:r w:rsidRPr="48872CDA" w:rsidR="45EF8C6D">
        <w:rPr>
          <w:rFonts w:cs="Calibri" w:cstheme="minorAscii"/>
          <w:noProof/>
          <w:color w:val="FF0000"/>
          <w:sz w:val="24"/>
          <w:szCs w:val="24"/>
        </w:rPr>
        <w:t xml:space="preserve">           </w:t>
      </w:r>
      <w:r w:rsidR="2376193F">
        <w:drawing>
          <wp:inline wp14:editId="0CE8C4E7" wp14:anchorId="51AAB59A">
            <wp:extent cx="977778" cy="977778"/>
            <wp:effectExtent l="0" t="0" r="0" b="0"/>
            <wp:docPr id="293946634" name="" title=""/>
            <wp:cNvGraphicFramePr>
              <a:graphicFrameLocks noChangeAspect="1"/>
            </wp:cNvGraphicFramePr>
            <a:graphic>
              <a:graphicData uri="http://schemas.openxmlformats.org/drawingml/2006/picture">
                <pic:pic>
                  <pic:nvPicPr>
                    <pic:cNvPr id="0" name=""/>
                    <pic:cNvPicPr/>
                  </pic:nvPicPr>
                  <pic:blipFill>
                    <a:blip r:embed="R90452c5ba7074d7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77778" cy="977778"/>
                    </a:xfrm>
                    <a:prstGeom prst="rect">
                      <a:avLst/>
                    </a:prstGeom>
                  </pic:spPr>
                </pic:pic>
              </a:graphicData>
            </a:graphic>
          </wp:inline>
        </w:drawing>
      </w:r>
      <w:r w:rsidRPr="48872CDA" w:rsidR="35000120">
        <w:rPr>
          <w:rFonts w:cs="Calibri" w:cstheme="minorAscii"/>
          <w:noProof/>
          <w:color w:val="FF0000"/>
          <w:sz w:val="24"/>
          <w:szCs w:val="24"/>
        </w:rPr>
        <w:t xml:space="preserve">          </w:t>
      </w:r>
      <w:r w:rsidR="0E4C6653">
        <w:drawing>
          <wp:inline wp14:editId="6ECC4DA2" wp14:anchorId="62A1B2D9">
            <wp:extent cx="1291167" cy="952500"/>
            <wp:effectExtent l="0" t="0" r="0" b="0"/>
            <wp:docPr id="709491779" name="" title=""/>
            <wp:cNvGraphicFramePr>
              <a:graphicFrameLocks noChangeAspect="1"/>
            </wp:cNvGraphicFramePr>
            <a:graphic>
              <a:graphicData uri="http://schemas.openxmlformats.org/drawingml/2006/picture">
                <pic:pic>
                  <pic:nvPicPr>
                    <pic:cNvPr id="0" name=""/>
                    <pic:cNvPicPr/>
                  </pic:nvPicPr>
                  <pic:blipFill>
                    <a:blip r:embed="R5e515f92f3054a79">
                      <a:extLst>
                        <a:ext xmlns:a="http://schemas.openxmlformats.org/drawingml/2006/main" uri="{28A0092B-C50C-407E-A947-70E740481C1C}">
                          <a14:useLocalDpi val="0"/>
                        </a:ext>
                      </a:extLst>
                    </a:blip>
                    <a:stretch>
                      <a:fillRect/>
                    </a:stretch>
                  </pic:blipFill>
                  <pic:spPr>
                    <a:xfrm>
                      <a:off x="0" y="0"/>
                      <a:ext cx="1291167" cy="952500"/>
                    </a:xfrm>
                    <a:prstGeom prst="rect">
                      <a:avLst/>
                    </a:prstGeom>
                  </pic:spPr>
                </pic:pic>
              </a:graphicData>
            </a:graphic>
          </wp:inline>
        </w:drawing>
      </w:r>
    </w:p>
    <w:p w:rsidRPr="00887704" w:rsidR="007A28C1" w:rsidP="4671113B" w:rsidRDefault="004F2228" w14:paraId="4567865E" w14:textId="2CA5E461">
      <w:pPr>
        <w:pStyle w:val="Default"/>
        <w:rPr>
          <w:rFonts w:ascii="Arial" w:hAnsi="Arial" w:cs="Arial"/>
          <w:sz w:val="24"/>
          <w:szCs w:val="24"/>
        </w:rPr>
      </w:pPr>
    </w:p>
    <w:sectPr w:rsidRPr="00887704" w:rsidR="007A28C1" w:rsidSect="00075879">
      <w:footerReference w:type="default" r:id="rId9"/>
      <w:pgSz w:w="11906" w:h="16838" w:orient="portrait"/>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6E5C" w:rsidP="007657B1" w:rsidRDefault="00D06E5C" w14:paraId="4EA481B5" w14:textId="77777777">
      <w:pPr>
        <w:spacing w:after="0" w:line="240" w:lineRule="auto"/>
      </w:pPr>
      <w:r>
        <w:separator/>
      </w:r>
    </w:p>
  </w:endnote>
  <w:endnote w:type="continuationSeparator" w:id="0">
    <w:p w:rsidR="00D06E5C" w:rsidP="007657B1" w:rsidRDefault="00D06E5C" w14:paraId="577E68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7B1" w:rsidRDefault="007657B1" w14:paraId="522360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6E5C" w:rsidP="007657B1" w:rsidRDefault="00D06E5C" w14:paraId="1D1C36A8" w14:textId="77777777">
      <w:pPr>
        <w:spacing w:after="0" w:line="240" w:lineRule="auto"/>
      </w:pPr>
      <w:r>
        <w:separator/>
      </w:r>
    </w:p>
  </w:footnote>
  <w:footnote w:type="continuationSeparator" w:id="0">
    <w:p w:rsidR="00D06E5C" w:rsidP="007657B1" w:rsidRDefault="00D06E5C" w14:paraId="10049474"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a1JcR7Ot" int2:invalidationBookmarkName="" int2:hashCode="2VocTzWannJ+2H" int2:id="bQxRteZN"/>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611afd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c9481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51111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98428C"/>
    <w:multiLevelType w:val="hybridMultilevel"/>
    <w:tmpl w:val="4F0CE2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E20569B"/>
    <w:multiLevelType w:val="hybridMultilevel"/>
    <w:tmpl w:val="658AC2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A6515B5"/>
    <w:multiLevelType w:val="hybridMultilevel"/>
    <w:tmpl w:val="EB72278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346377D6"/>
    <w:multiLevelType w:val="hybridMultilevel"/>
    <w:tmpl w:val="259426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6F925B7"/>
    <w:multiLevelType w:val="hybridMultilevel"/>
    <w:tmpl w:val="539CFF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B6265FF"/>
    <w:multiLevelType w:val="hybridMultilevel"/>
    <w:tmpl w:val="4AF4DC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AE44F95"/>
    <w:multiLevelType w:val="hybridMultilevel"/>
    <w:tmpl w:val="A6CC63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18B7E76"/>
    <w:multiLevelType w:val="hybridMultilevel"/>
    <w:tmpl w:val="9474D1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84C424F"/>
    <w:multiLevelType w:val="hybridMultilevel"/>
    <w:tmpl w:val="13A01F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1">
    <w:abstractNumId w:val="3"/>
  </w:num>
  <w:num w:numId="2">
    <w:abstractNumId w:val="7"/>
  </w:num>
  <w:num w:numId="3">
    <w:abstractNumId w:val="5"/>
  </w:num>
  <w:num w:numId="4">
    <w:abstractNumId w:val="2"/>
  </w:num>
  <w:num w:numId="5">
    <w:abstractNumId w:val="4"/>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CD"/>
    <w:rsid w:val="00041196"/>
    <w:rsid w:val="00075879"/>
    <w:rsid w:val="001557BA"/>
    <w:rsid w:val="001C294D"/>
    <w:rsid w:val="002A58A8"/>
    <w:rsid w:val="002E6F15"/>
    <w:rsid w:val="00350DFB"/>
    <w:rsid w:val="003B04EC"/>
    <w:rsid w:val="003B078A"/>
    <w:rsid w:val="004F2228"/>
    <w:rsid w:val="004F4C82"/>
    <w:rsid w:val="00506C39"/>
    <w:rsid w:val="00545515"/>
    <w:rsid w:val="0059052C"/>
    <w:rsid w:val="005C1D8B"/>
    <w:rsid w:val="005C28ED"/>
    <w:rsid w:val="005D6E70"/>
    <w:rsid w:val="00713D87"/>
    <w:rsid w:val="007657B1"/>
    <w:rsid w:val="007A28C1"/>
    <w:rsid w:val="00887704"/>
    <w:rsid w:val="00970A2E"/>
    <w:rsid w:val="009825FF"/>
    <w:rsid w:val="009E31AB"/>
    <w:rsid w:val="009F28EC"/>
    <w:rsid w:val="00A01AA6"/>
    <w:rsid w:val="00A24589"/>
    <w:rsid w:val="00AB1041"/>
    <w:rsid w:val="00AB7DD6"/>
    <w:rsid w:val="00AF131B"/>
    <w:rsid w:val="00B352A6"/>
    <w:rsid w:val="00B63326"/>
    <w:rsid w:val="00BA1ECD"/>
    <w:rsid w:val="00C02F7E"/>
    <w:rsid w:val="00C76E12"/>
    <w:rsid w:val="00D06E5C"/>
    <w:rsid w:val="00D57FA7"/>
    <w:rsid w:val="00DD0E89"/>
    <w:rsid w:val="00DD4E28"/>
    <w:rsid w:val="00EA9DA5"/>
    <w:rsid w:val="00EE4470"/>
    <w:rsid w:val="0233B793"/>
    <w:rsid w:val="027D77EE"/>
    <w:rsid w:val="02ED5DF6"/>
    <w:rsid w:val="03EC38AB"/>
    <w:rsid w:val="052F9A52"/>
    <w:rsid w:val="053F160E"/>
    <w:rsid w:val="056FDDC9"/>
    <w:rsid w:val="05CAFE18"/>
    <w:rsid w:val="05EA8813"/>
    <w:rsid w:val="071568A7"/>
    <w:rsid w:val="0751A531"/>
    <w:rsid w:val="084C38E4"/>
    <w:rsid w:val="08728217"/>
    <w:rsid w:val="0877FFCC"/>
    <w:rsid w:val="08DE1044"/>
    <w:rsid w:val="096C26DF"/>
    <w:rsid w:val="09CDD892"/>
    <w:rsid w:val="0A1CFF6D"/>
    <w:rsid w:val="0A808E21"/>
    <w:rsid w:val="0A9C058C"/>
    <w:rsid w:val="0B8C0930"/>
    <w:rsid w:val="0BF62FEB"/>
    <w:rsid w:val="0CA8C31A"/>
    <w:rsid w:val="0CAA6EA1"/>
    <w:rsid w:val="0CC67D96"/>
    <w:rsid w:val="0D15072B"/>
    <w:rsid w:val="0D2C7209"/>
    <w:rsid w:val="0E07D459"/>
    <w:rsid w:val="0E4C6653"/>
    <w:rsid w:val="0EA7CA93"/>
    <w:rsid w:val="0EB395E6"/>
    <w:rsid w:val="0EFD97B2"/>
    <w:rsid w:val="0F1238F9"/>
    <w:rsid w:val="0FFDBE62"/>
    <w:rsid w:val="10204ACC"/>
    <w:rsid w:val="10678CD8"/>
    <w:rsid w:val="11477ACE"/>
    <w:rsid w:val="117FA0F5"/>
    <w:rsid w:val="1206EC64"/>
    <w:rsid w:val="12845B56"/>
    <w:rsid w:val="1287010C"/>
    <w:rsid w:val="1309ACE7"/>
    <w:rsid w:val="13110505"/>
    <w:rsid w:val="13DC59F7"/>
    <w:rsid w:val="142BD36D"/>
    <w:rsid w:val="15C668FF"/>
    <w:rsid w:val="15E34997"/>
    <w:rsid w:val="16862904"/>
    <w:rsid w:val="16ADCBFD"/>
    <w:rsid w:val="16BB6176"/>
    <w:rsid w:val="17623960"/>
    <w:rsid w:val="177FA3A1"/>
    <w:rsid w:val="17CBD4EF"/>
    <w:rsid w:val="17D310D8"/>
    <w:rsid w:val="1A9F705C"/>
    <w:rsid w:val="1ADF32A7"/>
    <w:rsid w:val="1B7E2139"/>
    <w:rsid w:val="1BCC68E2"/>
    <w:rsid w:val="1BF8BA3F"/>
    <w:rsid w:val="1C8F418E"/>
    <w:rsid w:val="1CC8CBCF"/>
    <w:rsid w:val="1CC8F696"/>
    <w:rsid w:val="1D4C877E"/>
    <w:rsid w:val="1F00984D"/>
    <w:rsid w:val="1FDBE085"/>
    <w:rsid w:val="1FF343A8"/>
    <w:rsid w:val="201DE445"/>
    <w:rsid w:val="20EAC71B"/>
    <w:rsid w:val="20EF8A9E"/>
    <w:rsid w:val="2111092C"/>
    <w:rsid w:val="227B51F6"/>
    <w:rsid w:val="22E3D98A"/>
    <w:rsid w:val="22E7A684"/>
    <w:rsid w:val="2376193F"/>
    <w:rsid w:val="242630A1"/>
    <w:rsid w:val="24827C8F"/>
    <w:rsid w:val="248A1AA1"/>
    <w:rsid w:val="249352C2"/>
    <w:rsid w:val="2529D6DD"/>
    <w:rsid w:val="253A1595"/>
    <w:rsid w:val="254749C5"/>
    <w:rsid w:val="259EC326"/>
    <w:rsid w:val="25C48F58"/>
    <w:rsid w:val="25DD27B9"/>
    <w:rsid w:val="25E47A4F"/>
    <w:rsid w:val="265D9796"/>
    <w:rsid w:val="26DB6477"/>
    <w:rsid w:val="26F00669"/>
    <w:rsid w:val="27320C09"/>
    <w:rsid w:val="2758D4C2"/>
    <w:rsid w:val="27B5C736"/>
    <w:rsid w:val="288E755F"/>
    <w:rsid w:val="28945888"/>
    <w:rsid w:val="28B5609E"/>
    <w:rsid w:val="2924E9B6"/>
    <w:rsid w:val="29BE7110"/>
    <w:rsid w:val="29CAE83A"/>
    <w:rsid w:val="2A3AC22C"/>
    <w:rsid w:val="2A7B65F9"/>
    <w:rsid w:val="2AAD613B"/>
    <w:rsid w:val="2B1E0167"/>
    <w:rsid w:val="2B52826C"/>
    <w:rsid w:val="2BF8A099"/>
    <w:rsid w:val="2CD7312E"/>
    <w:rsid w:val="2D45277A"/>
    <w:rsid w:val="2D55C041"/>
    <w:rsid w:val="2EC3C9CA"/>
    <w:rsid w:val="2EC7CF7E"/>
    <w:rsid w:val="2F119354"/>
    <w:rsid w:val="2F50B5AA"/>
    <w:rsid w:val="2F748645"/>
    <w:rsid w:val="2F9BD0A9"/>
    <w:rsid w:val="304BBF66"/>
    <w:rsid w:val="310EA2A5"/>
    <w:rsid w:val="318155CC"/>
    <w:rsid w:val="31D3343C"/>
    <w:rsid w:val="3434AF0A"/>
    <w:rsid w:val="349C1963"/>
    <w:rsid w:val="34A234CC"/>
    <w:rsid w:val="35000120"/>
    <w:rsid w:val="352F63D3"/>
    <w:rsid w:val="35371102"/>
    <w:rsid w:val="35404923"/>
    <w:rsid w:val="356A9A49"/>
    <w:rsid w:val="3599D2B7"/>
    <w:rsid w:val="364DEA5C"/>
    <w:rsid w:val="36C9CD72"/>
    <w:rsid w:val="36D5D637"/>
    <w:rsid w:val="37449EE1"/>
    <w:rsid w:val="3753438C"/>
    <w:rsid w:val="377FA996"/>
    <w:rsid w:val="3889C19B"/>
    <w:rsid w:val="38C4D1B1"/>
    <w:rsid w:val="38E5E8CC"/>
    <w:rsid w:val="39058E3B"/>
    <w:rsid w:val="39168208"/>
    <w:rsid w:val="396FA8E7"/>
    <w:rsid w:val="3B79455E"/>
    <w:rsid w:val="3B7B074E"/>
    <w:rsid w:val="3BA8A9D2"/>
    <w:rsid w:val="3BAA3A58"/>
    <w:rsid w:val="3C29C31D"/>
    <w:rsid w:val="3C32F204"/>
    <w:rsid w:val="3C7A7944"/>
    <w:rsid w:val="3CF7F017"/>
    <w:rsid w:val="3D45183F"/>
    <w:rsid w:val="3D460AB9"/>
    <w:rsid w:val="3E2B7524"/>
    <w:rsid w:val="3E98B8F6"/>
    <w:rsid w:val="3EDF7B7F"/>
    <w:rsid w:val="3EE5E0CE"/>
    <w:rsid w:val="4001CFB7"/>
    <w:rsid w:val="401F80A4"/>
    <w:rsid w:val="40EE1E6D"/>
    <w:rsid w:val="4212B2E0"/>
    <w:rsid w:val="421D8190"/>
    <w:rsid w:val="425F41A1"/>
    <w:rsid w:val="428DFE15"/>
    <w:rsid w:val="4401EA88"/>
    <w:rsid w:val="44120318"/>
    <w:rsid w:val="444E8A1F"/>
    <w:rsid w:val="445CC339"/>
    <w:rsid w:val="44974ED6"/>
    <w:rsid w:val="44BF47D1"/>
    <w:rsid w:val="45EF8C6D"/>
    <w:rsid w:val="4601EA85"/>
    <w:rsid w:val="463E1475"/>
    <w:rsid w:val="4671113B"/>
    <w:rsid w:val="467D27CB"/>
    <w:rsid w:val="46A3B974"/>
    <w:rsid w:val="46EB5C79"/>
    <w:rsid w:val="47770CC4"/>
    <w:rsid w:val="479DA97A"/>
    <w:rsid w:val="479DBAE6"/>
    <w:rsid w:val="480039ED"/>
    <w:rsid w:val="4874DEAF"/>
    <w:rsid w:val="48872CDA"/>
    <w:rsid w:val="48E44450"/>
    <w:rsid w:val="49323C94"/>
    <w:rsid w:val="4959713F"/>
    <w:rsid w:val="4965895B"/>
    <w:rsid w:val="4968A845"/>
    <w:rsid w:val="498AFADB"/>
    <w:rsid w:val="4A2EFD92"/>
    <w:rsid w:val="4AE4B3FA"/>
    <w:rsid w:val="4AE582B0"/>
    <w:rsid w:val="4B0478A6"/>
    <w:rsid w:val="4B0D7036"/>
    <w:rsid w:val="4B245352"/>
    <w:rsid w:val="4BCA352F"/>
    <w:rsid w:val="4DDDA328"/>
    <w:rsid w:val="4DF3C2A1"/>
    <w:rsid w:val="4E0397F3"/>
    <w:rsid w:val="4E29CD56"/>
    <w:rsid w:val="4E6F7B71"/>
    <w:rsid w:val="4E8DEC89"/>
    <w:rsid w:val="4F29400C"/>
    <w:rsid w:val="504E196C"/>
    <w:rsid w:val="509593F6"/>
    <w:rsid w:val="50D43161"/>
    <w:rsid w:val="5179049C"/>
    <w:rsid w:val="51ABA522"/>
    <w:rsid w:val="53440E40"/>
    <w:rsid w:val="54190F13"/>
    <w:rsid w:val="55E3B027"/>
    <w:rsid w:val="56754718"/>
    <w:rsid w:val="5678B3E3"/>
    <w:rsid w:val="56B4F91D"/>
    <w:rsid w:val="58B6217D"/>
    <w:rsid w:val="58CD8680"/>
    <w:rsid w:val="591E5B71"/>
    <w:rsid w:val="592F8D58"/>
    <w:rsid w:val="5AB7214A"/>
    <w:rsid w:val="5C9DB19A"/>
    <w:rsid w:val="5CBE5A57"/>
    <w:rsid w:val="5CE7AFC9"/>
    <w:rsid w:val="5D5F86F0"/>
    <w:rsid w:val="5DD1111F"/>
    <w:rsid w:val="5DD8A437"/>
    <w:rsid w:val="5E4BFA69"/>
    <w:rsid w:val="5EC5E34F"/>
    <w:rsid w:val="602C8543"/>
    <w:rsid w:val="6046D00A"/>
    <w:rsid w:val="60CE027B"/>
    <w:rsid w:val="616F6AFC"/>
    <w:rsid w:val="61D9684A"/>
    <w:rsid w:val="62355B8C"/>
    <w:rsid w:val="62F4F351"/>
    <w:rsid w:val="631456D8"/>
    <w:rsid w:val="631C77BC"/>
    <w:rsid w:val="64A21390"/>
    <w:rsid w:val="64BA25D8"/>
    <w:rsid w:val="64FCCE45"/>
    <w:rsid w:val="654DBFF0"/>
    <w:rsid w:val="6601337C"/>
    <w:rsid w:val="663DE3F1"/>
    <w:rsid w:val="6674463B"/>
    <w:rsid w:val="672A463E"/>
    <w:rsid w:val="672C7F2D"/>
    <w:rsid w:val="674FC76F"/>
    <w:rsid w:val="67B6ABA6"/>
    <w:rsid w:val="682437D9"/>
    <w:rsid w:val="684FE7BA"/>
    <w:rsid w:val="68734970"/>
    <w:rsid w:val="687AD1EC"/>
    <w:rsid w:val="68A0643A"/>
    <w:rsid w:val="68EA7DD0"/>
    <w:rsid w:val="68ECC189"/>
    <w:rsid w:val="690BA506"/>
    <w:rsid w:val="696B9130"/>
    <w:rsid w:val="696DCCB8"/>
    <w:rsid w:val="69AA965D"/>
    <w:rsid w:val="69DC9562"/>
    <w:rsid w:val="6B51D16A"/>
    <w:rsid w:val="6B8985E1"/>
    <w:rsid w:val="6B931017"/>
    <w:rsid w:val="6CC62384"/>
    <w:rsid w:val="6D0319D2"/>
    <w:rsid w:val="6D36B0C2"/>
    <w:rsid w:val="6D9ED8EB"/>
    <w:rsid w:val="6E696DAD"/>
    <w:rsid w:val="6EA2491B"/>
    <w:rsid w:val="6F53DAA2"/>
    <w:rsid w:val="6F7971D9"/>
    <w:rsid w:val="722E1E23"/>
    <w:rsid w:val="723460F8"/>
    <w:rsid w:val="72AC6CF7"/>
    <w:rsid w:val="72B045A9"/>
    <w:rsid w:val="72E07961"/>
    <w:rsid w:val="73215F27"/>
    <w:rsid w:val="736E5F47"/>
    <w:rsid w:val="7397AE7A"/>
    <w:rsid w:val="7423D9C1"/>
    <w:rsid w:val="742A0AF2"/>
    <w:rsid w:val="743D883D"/>
    <w:rsid w:val="74E00388"/>
    <w:rsid w:val="75C7378E"/>
    <w:rsid w:val="76ED9CD9"/>
    <w:rsid w:val="77363651"/>
    <w:rsid w:val="77F979A3"/>
    <w:rsid w:val="7870A6A3"/>
    <w:rsid w:val="78D85485"/>
    <w:rsid w:val="78F5C76D"/>
    <w:rsid w:val="793B12E3"/>
    <w:rsid w:val="7972CB71"/>
    <w:rsid w:val="79D7C085"/>
    <w:rsid w:val="7AB47D1A"/>
    <w:rsid w:val="7AD533CF"/>
    <w:rsid w:val="7AFC117C"/>
    <w:rsid w:val="7B86DE38"/>
    <w:rsid w:val="7C1B3E67"/>
    <w:rsid w:val="7C504D7B"/>
    <w:rsid w:val="7C7108F0"/>
    <w:rsid w:val="7D473FC2"/>
    <w:rsid w:val="7EC70383"/>
    <w:rsid w:val="7F009C44"/>
    <w:rsid w:val="7F41637C"/>
    <w:rsid w:val="7F613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87403"/>
  <w15:chartTrackingRefBased/>
  <w15:docId w15:val="{38CCCA8A-B5BA-4699-B6C2-AE4775DB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5879"/>
  </w:style>
  <w:style w:type="paragraph" w:styleId="Heading1">
    <w:name w:val="heading 1"/>
    <w:basedOn w:val="Normal"/>
    <w:next w:val="Normal"/>
    <w:link w:val="Heading1Char"/>
    <w:uiPriority w:val="9"/>
    <w:qFormat/>
    <w:rsid w:val="00075879"/>
    <w:pPr>
      <w:keepNext/>
      <w:keepLines/>
      <w:spacing w:before="360" w:after="40" w:line="240" w:lineRule="auto"/>
      <w:outlineLvl w:val="0"/>
    </w:pPr>
    <w:rPr>
      <w:rFonts w:asciiTheme="majorHAnsi" w:hAnsiTheme="majorHAnsi" w:eastAsiaTheme="majorEastAsia"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075879"/>
    <w:pPr>
      <w:keepNext/>
      <w:keepLines/>
      <w:spacing w:before="80" w:after="0" w:line="240" w:lineRule="auto"/>
      <w:outlineLvl w:val="1"/>
    </w:pPr>
    <w:rPr>
      <w:rFonts w:asciiTheme="majorHAnsi" w:hAnsiTheme="majorHAnsi" w:eastAsiaTheme="majorEastAsia"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075879"/>
    <w:pPr>
      <w:keepNext/>
      <w:keepLines/>
      <w:spacing w:before="80" w:after="0" w:line="240" w:lineRule="auto"/>
      <w:outlineLvl w:val="2"/>
    </w:pPr>
    <w:rPr>
      <w:rFonts w:asciiTheme="majorHAnsi" w:hAnsiTheme="majorHAnsi" w:eastAsiaTheme="majorEastAsia"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75879"/>
    <w:pPr>
      <w:keepNext/>
      <w:keepLines/>
      <w:spacing w:before="80" w:after="0"/>
      <w:outlineLvl w:val="3"/>
    </w:pPr>
    <w:rPr>
      <w:rFonts w:asciiTheme="majorHAnsi" w:hAnsiTheme="majorHAnsi" w:eastAsiaTheme="majorEastAsia" w:cstheme="majorBidi"/>
      <w:color w:val="70AD47" w:themeColor="accent6"/>
      <w:sz w:val="22"/>
      <w:szCs w:val="22"/>
    </w:rPr>
  </w:style>
  <w:style w:type="paragraph" w:styleId="Heading5">
    <w:name w:val="heading 5"/>
    <w:basedOn w:val="Normal"/>
    <w:next w:val="Normal"/>
    <w:link w:val="Heading5Char"/>
    <w:uiPriority w:val="9"/>
    <w:semiHidden/>
    <w:unhideWhenUsed/>
    <w:qFormat/>
    <w:rsid w:val="00075879"/>
    <w:pPr>
      <w:keepNext/>
      <w:keepLines/>
      <w:spacing w:before="40" w:after="0"/>
      <w:outlineLvl w:val="4"/>
    </w:pPr>
    <w:rPr>
      <w:rFonts w:asciiTheme="majorHAnsi" w:hAnsiTheme="majorHAnsi" w:eastAsiaTheme="majorEastAsia"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75879"/>
    <w:pPr>
      <w:keepNext/>
      <w:keepLines/>
      <w:spacing w:before="40" w:after="0"/>
      <w:outlineLvl w:val="5"/>
    </w:pPr>
    <w:rPr>
      <w:rFonts w:asciiTheme="majorHAnsi" w:hAnsiTheme="majorHAnsi" w:eastAsiaTheme="majorEastAsia" w:cstheme="majorBidi"/>
      <w:color w:val="70AD47" w:themeColor="accent6"/>
    </w:rPr>
  </w:style>
  <w:style w:type="paragraph" w:styleId="Heading7">
    <w:name w:val="heading 7"/>
    <w:basedOn w:val="Normal"/>
    <w:next w:val="Normal"/>
    <w:link w:val="Heading7Char"/>
    <w:uiPriority w:val="9"/>
    <w:semiHidden/>
    <w:unhideWhenUsed/>
    <w:qFormat/>
    <w:rsid w:val="00075879"/>
    <w:pPr>
      <w:keepNext/>
      <w:keepLines/>
      <w:spacing w:before="40" w:after="0"/>
      <w:outlineLvl w:val="6"/>
    </w:pPr>
    <w:rPr>
      <w:rFonts w:asciiTheme="majorHAnsi" w:hAnsiTheme="majorHAnsi" w:eastAsiaTheme="majorEastAsia" w:cstheme="majorBidi"/>
      <w:b/>
      <w:bCs/>
      <w:color w:val="70AD47" w:themeColor="accent6"/>
    </w:rPr>
  </w:style>
  <w:style w:type="paragraph" w:styleId="Heading8">
    <w:name w:val="heading 8"/>
    <w:basedOn w:val="Normal"/>
    <w:next w:val="Normal"/>
    <w:link w:val="Heading8Char"/>
    <w:uiPriority w:val="9"/>
    <w:semiHidden/>
    <w:unhideWhenUsed/>
    <w:qFormat/>
    <w:rsid w:val="00075879"/>
    <w:pPr>
      <w:keepNext/>
      <w:keepLines/>
      <w:spacing w:before="40" w:after="0"/>
      <w:outlineLvl w:val="7"/>
    </w:pPr>
    <w:rPr>
      <w:rFonts w:asciiTheme="majorHAnsi" w:hAnsiTheme="majorHAnsi" w:eastAsiaTheme="majorEastAsia"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75879"/>
    <w:pPr>
      <w:keepNext/>
      <w:keepLines/>
      <w:spacing w:before="40" w:after="0"/>
      <w:outlineLvl w:val="8"/>
    </w:pPr>
    <w:rPr>
      <w:rFonts w:asciiTheme="majorHAnsi" w:hAnsiTheme="majorHAnsi" w:eastAsiaTheme="majorEastAsia" w:cstheme="majorBidi"/>
      <w:i/>
      <w:iCs/>
      <w:color w:val="70AD47" w:themeColor="accent6"/>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75879"/>
    <w:rPr>
      <w:rFonts w:asciiTheme="majorHAnsi" w:hAnsiTheme="majorHAnsi" w:eastAsiaTheme="majorEastAsia" w:cstheme="majorBidi"/>
      <w:color w:val="538135" w:themeColor="accent6" w:themeShade="BF"/>
      <w:sz w:val="40"/>
      <w:szCs w:val="40"/>
    </w:rPr>
  </w:style>
  <w:style w:type="character" w:styleId="Heading2Char" w:customStyle="1">
    <w:name w:val="Heading 2 Char"/>
    <w:basedOn w:val="DefaultParagraphFont"/>
    <w:link w:val="Heading2"/>
    <w:uiPriority w:val="9"/>
    <w:rsid w:val="00075879"/>
    <w:rPr>
      <w:rFonts w:asciiTheme="majorHAnsi" w:hAnsiTheme="majorHAnsi" w:eastAsiaTheme="majorEastAsia" w:cstheme="majorBidi"/>
      <w:color w:val="538135" w:themeColor="accent6" w:themeShade="BF"/>
      <w:sz w:val="28"/>
      <w:szCs w:val="28"/>
    </w:rPr>
  </w:style>
  <w:style w:type="character" w:styleId="Heading3Char" w:customStyle="1">
    <w:name w:val="Heading 3 Char"/>
    <w:basedOn w:val="DefaultParagraphFont"/>
    <w:link w:val="Heading3"/>
    <w:uiPriority w:val="9"/>
    <w:rsid w:val="00075879"/>
    <w:rPr>
      <w:rFonts w:asciiTheme="majorHAnsi" w:hAnsiTheme="majorHAnsi" w:eastAsiaTheme="majorEastAsia" w:cstheme="majorBidi"/>
      <w:color w:val="538135" w:themeColor="accent6" w:themeShade="BF"/>
      <w:sz w:val="24"/>
      <w:szCs w:val="24"/>
    </w:rPr>
  </w:style>
  <w:style w:type="character" w:styleId="Heading4Char" w:customStyle="1">
    <w:name w:val="Heading 4 Char"/>
    <w:basedOn w:val="DefaultParagraphFont"/>
    <w:link w:val="Heading4"/>
    <w:uiPriority w:val="9"/>
    <w:semiHidden/>
    <w:rsid w:val="00075879"/>
    <w:rPr>
      <w:rFonts w:asciiTheme="majorHAnsi" w:hAnsiTheme="majorHAnsi" w:eastAsiaTheme="majorEastAsia" w:cstheme="majorBidi"/>
      <w:color w:val="70AD47" w:themeColor="accent6"/>
      <w:sz w:val="22"/>
      <w:szCs w:val="22"/>
    </w:rPr>
  </w:style>
  <w:style w:type="character" w:styleId="Heading5Char" w:customStyle="1">
    <w:name w:val="Heading 5 Char"/>
    <w:basedOn w:val="DefaultParagraphFont"/>
    <w:link w:val="Heading5"/>
    <w:uiPriority w:val="9"/>
    <w:semiHidden/>
    <w:rsid w:val="00075879"/>
    <w:rPr>
      <w:rFonts w:asciiTheme="majorHAnsi" w:hAnsiTheme="majorHAnsi" w:eastAsiaTheme="majorEastAsia" w:cstheme="majorBidi"/>
      <w:i/>
      <w:iCs/>
      <w:color w:val="70AD47" w:themeColor="accent6"/>
      <w:sz w:val="22"/>
      <w:szCs w:val="22"/>
    </w:rPr>
  </w:style>
  <w:style w:type="character" w:styleId="Heading6Char" w:customStyle="1">
    <w:name w:val="Heading 6 Char"/>
    <w:basedOn w:val="DefaultParagraphFont"/>
    <w:link w:val="Heading6"/>
    <w:uiPriority w:val="9"/>
    <w:semiHidden/>
    <w:rsid w:val="00075879"/>
    <w:rPr>
      <w:rFonts w:asciiTheme="majorHAnsi" w:hAnsiTheme="majorHAnsi" w:eastAsiaTheme="majorEastAsia" w:cstheme="majorBidi"/>
      <w:color w:val="70AD47" w:themeColor="accent6"/>
    </w:rPr>
  </w:style>
  <w:style w:type="character" w:styleId="Heading7Char" w:customStyle="1">
    <w:name w:val="Heading 7 Char"/>
    <w:basedOn w:val="DefaultParagraphFont"/>
    <w:link w:val="Heading7"/>
    <w:uiPriority w:val="9"/>
    <w:semiHidden/>
    <w:rsid w:val="00075879"/>
    <w:rPr>
      <w:rFonts w:asciiTheme="majorHAnsi" w:hAnsiTheme="majorHAnsi" w:eastAsiaTheme="majorEastAsia" w:cstheme="majorBidi"/>
      <w:b/>
      <w:bCs/>
      <w:color w:val="70AD47" w:themeColor="accent6"/>
    </w:rPr>
  </w:style>
  <w:style w:type="character" w:styleId="Heading8Char" w:customStyle="1">
    <w:name w:val="Heading 8 Char"/>
    <w:basedOn w:val="DefaultParagraphFont"/>
    <w:link w:val="Heading8"/>
    <w:uiPriority w:val="9"/>
    <w:semiHidden/>
    <w:rsid w:val="00075879"/>
    <w:rPr>
      <w:rFonts w:asciiTheme="majorHAnsi" w:hAnsiTheme="majorHAnsi" w:eastAsiaTheme="majorEastAsia" w:cstheme="majorBidi"/>
      <w:b/>
      <w:bCs/>
      <w:i/>
      <w:iCs/>
      <w:color w:val="70AD47" w:themeColor="accent6"/>
      <w:sz w:val="20"/>
      <w:szCs w:val="20"/>
    </w:rPr>
  </w:style>
  <w:style w:type="character" w:styleId="Heading9Char" w:customStyle="1">
    <w:name w:val="Heading 9 Char"/>
    <w:basedOn w:val="DefaultParagraphFont"/>
    <w:link w:val="Heading9"/>
    <w:uiPriority w:val="9"/>
    <w:semiHidden/>
    <w:rsid w:val="00075879"/>
    <w:rPr>
      <w:rFonts w:asciiTheme="majorHAnsi" w:hAnsiTheme="majorHAnsi" w:eastAsiaTheme="majorEastAsia" w:cstheme="majorBidi"/>
      <w:i/>
      <w:iCs/>
      <w:color w:val="70AD47" w:themeColor="accent6"/>
      <w:sz w:val="20"/>
      <w:szCs w:val="20"/>
    </w:rPr>
  </w:style>
  <w:style w:type="paragraph" w:styleId="Caption">
    <w:name w:val="caption"/>
    <w:basedOn w:val="Normal"/>
    <w:next w:val="Normal"/>
    <w:uiPriority w:val="35"/>
    <w:semiHidden/>
    <w:unhideWhenUsed/>
    <w:qFormat/>
    <w:rsid w:val="00075879"/>
    <w:pPr>
      <w:spacing w:line="240" w:lineRule="auto"/>
    </w:pPr>
    <w:rPr>
      <w:b/>
      <w:bCs/>
      <w:smallCaps/>
      <w:color w:val="595959" w:themeColor="text1" w:themeTint="A6"/>
    </w:rPr>
  </w:style>
  <w:style w:type="paragraph" w:styleId="Title">
    <w:name w:val="Title"/>
    <w:basedOn w:val="Normal"/>
    <w:next w:val="Normal"/>
    <w:link w:val="TitleChar"/>
    <w:uiPriority w:val="10"/>
    <w:qFormat/>
    <w:rsid w:val="00075879"/>
    <w:pPr>
      <w:spacing w:after="0" w:line="240" w:lineRule="auto"/>
      <w:contextualSpacing/>
    </w:pPr>
    <w:rPr>
      <w:rFonts w:asciiTheme="majorHAnsi" w:hAnsiTheme="majorHAnsi" w:eastAsiaTheme="majorEastAsia" w:cstheme="majorBidi"/>
      <w:color w:val="262626" w:themeColor="text1" w:themeTint="D9"/>
      <w:spacing w:val="-15"/>
      <w:sz w:val="96"/>
      <w:szCs w:val="96"/>
    </w:rPr>
  </w:style>
  <w:style w:type="character" w:styleId="TitleChar" w:customStyle="1">
    <w:name w:val="Title Char"/>
    <w:basedOn w:val="DefaultParagraphFont"/>
    <w:link w:val="Title"/>
    <w:uiPriority w:val="10"/>
    <w:rsid w:val="00075879"/>
    <w:rPr>
      <w:rFonts w:asciiTheme="majorHAnsi" w:hAnsiTheme="majorHAnsi" w:eastAsiaTheme="majorEastAsia" w:cstheme="majorBidi"/>
      <w:color w:val="262626" w:themeColor="text1" w:themeTint="D9"/>
      <w:spacing w:val="-15"/>
      <w:sz w:val="96"/>
      <w:szCs w:val="96"/>
    </w:rPr>
  </w:style>
  <w:style w:type="paragraph" w:styleId="Subtitle">
    <w:name w:val="Subtitle"/>
    <w:basedOn w:val="Normal"/>
    <w:next w:val="Normal"/>
    <w:link w:val="SubtitleChar"/>
    <w:uiPriority w:val="11"/>
    <w:qFormat/>
    <w:rsid w:val="00075879"/>
    <w:pPr>
      <w:numPr>
        <w:ilvl w:val="1"/>
      </w:numPr>
      <w:spacing w:line="240" w:lineRule="auto"/>
    </w:pPr>
    <w:rPr>
      <w:rFonts w:asciiTheme="majorHAnsi" w:hAnsiTheme="majorHAnsi" w:eastAsiaTheme="majorEastAsia" w:cstheme="majorBidi"/>
      <w:sz w:val="30"/>
      <w:szCs w:val="30"/>
    </w:rPr>
  </w:style>
  <w:style w:type="character" w:styleId="SubtitleChar" w:customStyle="1">
    <w:name w:val="Subtitle Char"/>
    <w:basedOn w:val="DefaultParagraphFont"/>
    <w:link w:val="Subtitle"/>
    <w:uiPriority w:val="11"/>
    <w:rsid w:val="00075879"/>
    <w:rPr>
      <w:rFonts w:asciiTheme="majorHAnsi" w:hAnsiTheme="majorHAnsi" w:eastAsiaTheme="majorEastAsia" w:cstheme="majorBidi"/>
      <w:sz w:val="30"/>
      <w:szCs w:val="30"/>
    </w:rPr>
  </w:style>
  <w:style w:type="character" w:styleId="Strong">
    <w:name w:val="Strong"/>
    <w:basedOn w:val="DefaultParagraphFont"/>
    <w:uiPriority w:val="22"/>
    <w:qFormat/>
    <w:rsid w:val="00075879"/>
    <w:rPr>
      <w:b/>
      <w:bCs/>
    </w:rPr>
  </w:style>
  <w:style w:type="character" w:styleId="Emphasis">
    <w:name w:val="Emphasis"/>
    <w:basedOn w:val="DefaultParagraphFont"/>
    <w:uiPriority w:val="20"/>
    <w:qFormat/>
    <w:rsid w:val="00075879"/>
    <w:rPr>
      <w:i/>
      <w:iCs/>
      <w:color w:val="70AD47" w:themeColor="accent6"/>
    </w:rPr>
  </w:style>
  <w:style w:type="paragraph" w:styleId="NoSpacing">
    <w:name w:val="No Spacing"/>
    <w:uiPriority w:val="1"/>
    <w:qFormat/>
    <w:rsid w:val="00075879"/>
    <w:pPr>
      <w:spacing w:after="0" w:line="240" w:lineRule="auto"/>
    </w:pPr>
  </w:style>
  <w:style w:type="paragraph" w:styleId="Quote">
    <w:name w:val="Quote"/>
    <w:basedOn w:val="Normal"/>
    <w:next w:val="Normal"/>
    <w:link w:val="QuoteChar"/>
    <w:uiPriority w:val="29"/>
    <w:qFormat/>
    <w:rsid w:val="00075879"/>
    <w:pPr>
      <w:spacing w:before="160"/>
      <w:ind w:left="720" w:right="720"/>
      <w:jc w:val="center"/>
    </w:pPr>
    <w:rPr>
      <w:i/>
      <w:iCs/>
      <w:color w:val="262626" w:themeColor="text1" w:themeTint="D9"/>
    </w:rPr>
  </w:style>
  <w:style w:type="character" w:styleId="QuoteChar" w:customStyle="1">
    <w:name w:val="Quote Char"/>
    <w:basedOn w:val="DefaultParagraphFont"/>
    <w:link w:val="Quote"/>
    <w:uiPriority w:val="29"/>
    <w:rsid w:val="00075879"/>
    <w:rPr>
      <w:i/>
      <w:iCs/>
      <w:color w:val="262626" w:themeColor="text1" w:themeTint="D9"/>
    </w:rPr>
  </w:style>
  <w:style w:type="paragraph" w:styleId="IntenseQuote">
    <w:name w:val="Intense Quote"/>
    <w:basedOn w:val="Normal"/>
    <w:next w:val="Normal"/>
    <w:link w:val="IntenseQuoteChar"/>
    <w:uiPriority w:val="30"/>
    <w:qFormat/>
    <w:rsid w:val="00075879"/>
    <w:pPr>
      <w:spacing w:before="160" w:after="160" w:line="264" w:lineRule="auto"/>
      <w:ind w:left="720" w:right="720"/>
      <w:jc w:val="center"/>
    </w:pPr>
    <w:rPr>
      <w:rFonts w:asciiTheme="majorHAnsi" w:hAnsiTheme="majorHAnsi" w:eastAsiaTheme="majorEastAsia" w:cstheme="majorBidi"/>
      <w:i/>
      <w:iCs/>
      <w:color w:val="70AD47" w:themeColor="accent6"/>
      <w:sz w:val="32"/>
      <w:szCs w:val="32"/>
    </w:rPr>
  </w:style>
  <w:style w:type="character" w:styleId="IntenseQuoteChar" w:customStyle="1">
    <w:name w:val="Intense Quote Char"/>
    <w:basedOn w:val="DefaultParagraphFont"/>
    <w:link w:val="IntenseQuote"/>
    <w:uiPriority w:val="30"/>
    <w:rsid w:val="00075879"/>
    <w:rPr>
      <w:rFonts w:asciiTheme="majorHAnsi" w:hAnsiTheme="majorHAnsi" w:eastAsiaTheme="majorEastAsia" w:cstheme="majorBidi"/>
      <w:i/>
      <w:iCs/>
      <w:color w:val="70AD47" w:themeColor="accent6"/>
      <w:sz w:val="32"/>
      <w:szCs w:val="32"/>
    </w:rPr>
  </w:style>
  <w:style w:type="character" w:styleId="SubtleEmphasis">
    <w:name w:val="Subtle Emphasis"/>
    <w:basedOn w:val="DefaultParagraphFont"/>
    <w:uiPriority w:val="19"/>
    <w:qFormat/>
    <w:rsid w:val="00075879"/>
    <w:rPr>
      <w:i/>
      <w:iCs/>
    </w:rPr>
  </w:style>
  <w:style w:type="character" w:styleId="IntenseEmphasis">
    <w:name w:val="Intense Emphasis"/>
    <w:basedOn w:val="DefaultParagraphFont"/>
    <w:uiPriority w:val="21"/>
    <w:qFormat/>
    <w:rsid w:val="00075879"/>
    <w:rPr>
      <w:b/>
      <w:bCs/>
      <w:i/>
      <w:iCs/>
    </w:rPr>
  </w:style>
  <w:style w:type="character" w:styleId="SubtleReference">
    <w:name w:val="Subtle Reference"/>
    <w:basedOn w:val="DefaultParagraphFont"/>
    <w:uiPriority w:val="31"/>
    <w:qFormat/>
    <w:rsid w:val="00075879"/>
    <w:rPr>
      <w:smallCaps/>
      <w:color w:val="595959" w:themeColor="text1" w:themeTint="A6"/>
    </w:rPr>
  </w:style>
  <w:style w:type="character" w:styleId="IntenseReference">
    <w:name w:val="Intense Reference"/>
    <w:basedOn w:val="DefaultParagraphFont"/>
    <w:uiPriority w:val="32"/>
    <w:qFormat/>
    <w:rsid w:val="00075879"/>
    <w:rPr>
      <w:b/>
      <w:bCs/>
      <w:smallCaps/>
      <w:color w:val="70AD47" w:themeColor="accent6"/>
    </w:rPr>
  </w:style>
  <w:style w:type="character" w:styleId="BookTitle">
    <w:name w:val="Book Title"/>
    <w:basedOn w:val="DefaultParagraphFont"/>
    <w:uiPriority w:val="33"/>
    <w:qFormat/>
    <w:rsid w:val="00075879"/>
    <w:rPr>
      <w:b/>
      <w:bCs/>
      <w:caps w:val="0"/>
      <w:smallCaps/>
      <w:spacing w:val="7"/>
      <w:sz w:val="21"/>
      <w:szCs w:val="21"/>
    </w:rPr>
  </w:style>
  <w:style w:type="paragraph" w:styleId="TOCHeading">
    <w:name w:val="TOC Heading"/>
    <w:basedOn w:val="Heading1"/>
    <w:next w:val="Normal"/>
    <w:uiPriority w:val="39"/>
    <w:semiHidden/>
    <w:unhideWhenUsed/>
    <w:qFormat/>
    <w:rsid w:val="00075879"/>
    <w:pPr>
      <w:outlineLvl w:val="9"/>
    </w:pPr>
  </w:style>
  <w:style w:type="paragraph" w:styleId="Default" w:customStyle="1">
    <w:name w:val="Default"/>
    <w:rsid w:val="005C1D8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7657B1"/>
    <w:pPr>
      <w:tabs>
        <w:tab w:val="center" w:pos="4513"/>
        <w:tab w:val="right" w:pos="9026"/>
      </w:tabs>
      <w:spacing w:after="0" w:line="240" w:lineRule="auto"/>
    </w:pPr>
  </w:style>
  <w:style w:type="character" w:styleId="HeaderChar" w:customStyle="1">
    <w:name w:val="Header Char"/>
    <w:basedOn w:val="DefaultParagraphFont"/>
    <w:link w:val="Header"/>
    <w:uiPriority w:val="99"/>
    <w:rsid w:val="007657B1"/>
  </w:style>
  <w:style w:type="paragraph" w:styleId="Footer">
    <w:name w:val="footer"/>
    <w:basedOn w:val="Normal"/>
    <w:link w:val="FooterChar"/>
    <w:uiPriority w:val="99"/>
    <w:unhideWhenUsed/>
    <w:rsid w:val="007657B1"/>
    <w:pPr>
      <w:tabs>
        <w:tab w:val="center" w:pos="4513"/>
        <w:tab w:val="right" w:pos="9026"/>
      </w:tabs>
      <w:spacing w:after="0" w:line="240" w:lineRule="auto"/>
    </w:pPr>
  </w:style>
  <w:style w:type="character" w:styleId="FooterChar" w:customStyle="1">
    <w:name w:val="Footer Char"/>
    <w:basedOn w:val="DefaultParagraphFont"/>
    <w:link w:val="Footer"/>
    <w:uiPriority w:val="99"/>
    <w:rsid w:val="007657B1"/>
  </w:style>
  <w:style w:type="paragraph" w:styleId="ListParagraph">
    <w:name w:val="List Paragraph"/>
    <w:basedOn w:val="Normal"/>
    <w:uiPriority w:val="34"/>
    <w:qFormat/>
    <w:rsid w:val="003B078A"/>
    <w:pPr>
      <w:ind w:left="720"/>
      <w:contextualSpacing/>
    </w:pPr>
  </w:style>
  <w:style w:type="character" w:styleId="Hyperlink">
    <w:name w:val="Hyperlink"/>
    <w:basedOn w:val="DefaultParagraphFont"/>
    <w:uiPriority w:val="99"/>
    <w:unhideWhenUsed/>
    <w:rsid w:val="00350DFB"/>
    <w:rPr>
      <w:color w:val="0563C1" w:themeColor="hyperlink"/>
      <w:u w:val="single"/>
    </w:rPr>
  </w:style>
  <w:style w:type="character" w:styleId="UnresolvedMention">
    <w:name w:val="Unresolved Mention"/>
    <w:basedOn w:val="DefaultParagraphFont"/>
    <w:uiPriority w:val="99"/>
    <w:semiHidden/>
    <w:unhideWhenUsed/>
    <w:rsid w:val="00350DFB"/>
    <w:rPr>
      <w:color w:val="605E5C"/>
      <w:shd w:val="clear" w:color="auto" w:fill="E1DFDD"/>
    </w:rPr>
  </w:style>
  <w:style w:type="character" w:styleId="CommentReference">
    <w:name w:val="annotation reference"/>
    <w:basedOn w:val="DefaultParagraphFont"/>
    <w:uiPriority w:val="99"/>
    <w:semiHidden/>
    <w:unhideWhenUsed/>
    <w:rsid w:val="00DD0E89"/>
    <w:rPr>
      <w:sz w:val="16"/>
      <w:szCs w:val="16"/>
    </w:rPr>
  </w:style>
  <w:style w:type="paragraph" w:styleId="CommentText">
    <w:name w:val="annotation text"/>
    <w:basedOn w:val="Normal"/>
    <w:link w:val="CommentTextChar"/>
    <w:uiPriority w:val="99"/>
    <w:semiHidden/>
    <w:unhideWhenUsed/>
    <w:rsid w:val="00DD0E89"/>
    <w:pPr>
      <w:spacing w:line="240" w:lineRule="auto"/>
    </w:pPr>
    <w:rPr>
      <w:sz w:val="20"/>
      <w:szCs w:val="20"/>
    </w:rPr>
  </w:style>
  <w:style w:type="character" w:styleId="CommentTextChar" w:customStyle="1">
    <w:name w:val="Comment Text Char"/>
    <w:basedOn w:val="DefaultParagraphFont"/>
    <w:link w:val="CommentText"/>
    <w:uiPriority w:val="99"/>
    <w:semiHidden/>
    <w:rsid w:val="00DD0E89"/>
    <w:rPr>
      <w:sz w:val="20"/>
      <w:szCs w:val="20"/>
    </w:rPr>
  </w:style>
  <w:style w:type="paragraph" w:styleId="CommentSubject">
    <w:name w:val="annotation subject"/>
    <w:basedOn w:val="CommentText"/>
    <w:next w:val="CommentText"/>
    <w:link w:val="CommentSubjectChar"/>
    <w:uiPriority w:val="99"/>
    <w:semiHidden/>
    <w:unhideWhenUsed/>
    <w:rsid w:val="00DD0E89"/>
    <w:rPr>
      <w:b/>
      <w:bCs/>
    </w:rPr>
  </w:style>
  <w:style w:type="character" w:styleId="CommentSubjectChar" w:customStyle="1">
    <w:name w:val="Comment Subject Char"/>
    <w:basedOn w:val="CommentTextChar"/>
    <w:link w:val="CommentSubject"/>
    <w:uiPriority w:val="99"/>
    <w:semiHidden/>
    <w:rsid w:val="00DD0E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hyperlink" Target="https://www.artistsunion.scot/rates_of_pay" TargetMode="External" Id="R5053f0fc8bb747d6" /><Relationship Type="http://schemas.microsoft.com/office/2020/10/relationships/intelligence" Target="intelligence2.xml" Id="Rb47dd6dc378246f2" /><Relationship Type="http://schemas.openxmlformats.org/officeDocument/2006/relationships/hyperlink" Target="https://musiciansunion.org.uk/rates" TargetMode="External" Id="R72d5e4cde05c45bb" /><Relationship Type="http://schemas.openxmlformats.org/officeDocument/2006/relationships/hyperlink" Target="mailto:hiphopbursary@sunnyg.org" TargetMode="External" Id="Rce0052e621a1432c" /><Relationship Type="http://schemas.openxmlformats.org/officeDocument/2006/relationships/image" Target="/media/image3.jpg" Id="R52e6eb82e85149e1" /><Relationship Type="http://schemas.openxmlformats.org/officeDocument/2006/relationships/image" Target="/media/image5.jpg" Id="Rd075d9aba7b542fe" /><Relationship Type="http://schemas.openxmlformats.org/officeDocument/2006/relationships/image" Target="/media/image2.png" Id="R90452c5ba7074d77" /><Relationship Type="http://schemas.openxmlformats.org/officeDocument/2006/relationships/image" Target="/media/image4.png" Id="R5e515f92f3054a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status xmlns="0d7ce166-acc6-4f01-b8ec-4eed270bebe0">true</status>
    <TaxCatchAll xmlns="f07e8e4d-f013-42ca-9eed-37a101d0488d" xsi:nil="true"/>
    <lcf76f155ced4ddcb4097134ff3c332f xmlns="0d7ce166-acc6-4f01-b8ec-4eed270bebe0">
      <Terms xmlns="http://schemas.microsoft.com/office/infopath/2007/PartnerControls"/>
    </lcf76f155ced4ddcb4097134ff3c332f>
    <SharedWithUsers xmlns="f07e8e4d-f013-42ca-9eed-37a101d0488d">
      <UserInfo>
        <DisplayName/>
        <AccountId xsi:nil="true"/>
        <AccountType/>
      </UserInfo>
    </SharedWithUsers>
  </documentManagement>
</p:properties>
</file>

<file path=customXml/itemProps1.xml><?xml version="1.0" encoding="utf-8"?>
<ds:datastoreItem xmlns:ds="http://schemas.openxmlformats.org/officeDocument/2006/customXml" ds:itemID="{ACEB6EF0-2F04-4A23-88FC-73A2718B0851}">
  <ds:schemaRefs>
    <ds:schemaRef ds:uri="http://schemas.openxmlformats.org/officeDocument/2006/bibliography"/>
  </ds:schemaRefs>
</ds:datastoreItem>
</file>

<file path=customXml/itemProps2.xml><?xml version="1.0" encoding="utf-8"?>
<ds:datastoreItem xmlns:ds="http://schemas.openxmlformats.org/officeDocument/2006/customXml" ds:itemID="{A0426C92-5E0B-4776-811B-7CD8513C5944}"/>
</file>

<file path=customXml/itemProps3.xml><?xml version="1.0" encoding="utf-8"?>
<ds:datastoreItem xmlns:ds="http://schemas.openxmlformats.org/officeDocument/2006/customXml" ds:itemID="{54536569-9E37-4148-B872-2C7C24F89665}"/>
</file>

<file path=customXml/itemProps4.xml><?xml version="1.0" encoding="utf-8"?>
<ds:datastoreItem xmlns:ds="http://schemas.openxmlformats.org/officeDocument/2006/customXml" ds:itemID="{034DEB02-4578-4EEE-9855-9B78693B2A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 Ayrshire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NAPP Microgrant Guidelines</dc:title>
  <dc:subject/>
  <dc:creator>Marie Blackwood ( Arts &amp; Cultural Officer / Information &amp; Culture )</dc:creator>
  <keywords/>
  <dc:description/>
  <lastModifiedBy>Jenny Tipton</lastModifiedBy>
  <revision>15</revision>
  <dcterms:created xsi:type="dcterms:W3CDTF">2021-06-18T10:36:00.0000000Z</dcterms:created>
  <dcterms:modified xsi:type="dcterms:W3CDTF">2022-10-18T15:16:19.1058750Z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